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9B" w:rsidRPr="006806DB" w:rsidRDefault="00230215" w:rsidP="008A3058">
      <w:pPr>
        <w:spacing w:after="0" w:line="288" w:lineRule="auto"/>
        <w:jc w:val="both"/>
        <w:rPr>
          <w:rFonts w:cs="Tahoma"/>
        </w:rPr>
      </w:pPr>
      <w:bookmarkStart w:id="0" w:name="_GoBack"/>
      <w:bookmarkEnd w:id="0"/>
      <w:r w:rsidRPr="006806DB">
        <w:rPr>
          <w:rFonts w:cs="Tahoma"/>
        </w:rPr>
        <w:t>Na podlagi določil Zakona o gospodarskih druž</w:t>
      </w:r>
      <w:r w:rsidRPr="006806DB">
        <w:rPr>
          <w:rFonts w:cs="Tahoma"/>
          <w:lang w:val="it-IT"/>
        </w:rPr>
        <w:t>bah (ZGD-1) in statuta dru</w:t>
      </w:r>
      <w:r w:rsidRPr="006806DB">
        <w:rPr>
          <w:rFonts w:cs="Tahoma"/>
        </w:rPr>
        <w:t>ž</w:t>
      </w:r>
      <w:r w:rsidRPr="006806DB">
        <w:rPr>
          <w:rFonts w:cs="Tahoma"/>
          <w:lang w:val="de-DE"/>
        </w:rPr>
        <w:t>be AG, dru</w:t>
      </w:r>
      <w:r w:rsidRPr="006806DB">
        <w:rPr>
          <w:rFonts w:cs="Tahoma"/>
        </w:rPr>
        <w:t xml:space="preserve">žba za investicije </w:t>
      </w:r>
      <w:proofErr w:type="gramStart"/>
      <w:r w:rsidRPr="006806DB">
        <w:rPr>
          <w:rFonts w:cs="Tahoma"/>
        </w:rPr>
        <w:t>d.d</w:t>
      </w:r>
      <w:proofErr w:type="gramEnd"/>
      <w:r w:rsidRPr="006806DB">
        <w:rPr>
          <w:rFonts w:cs="Tahoma"/>
        </w:rPr>
        <w:t>., Upravni odbor sklicuje</w:t>
      </w:r>
    </w:p>
    <w:p w:rsidR="0075469B" w:rsidRPr="006806DB" w:rsidRDefault="0075469B" w:rsidP="008A3058">
      <w:pPr>
        <w:spacing w:after="0" w:line="288" w:lineRule="auto"/>
        <w:jc w:val="both"/>
        <w:rPr>
          <w:rFonts w:cs="Tahoma"/>
        </w:rPr>
      </w:pPr>
    </w:p>
    <w:p w:rsidR="0075469B" w:rsidRPr="006806DB" w:rsidRDefault="00B65784" w:rsidP="008A3058">
      <w:pPr>
        <w:spacing w:after="0" w:line="288" w:lineRule="auto"/>
        <w:jc w:val="center"/>
        <w:rPr>
          <w:rFonts w:cs="Tahoma"/>
          <w:b/>
          <w:bCs/>
        </w:rPr>
      </w:pPr>
      <w:r w:rsidRPr="006806DB">
        <w:rPr>
          <w:rFonts w:cs="Tahoma"/>
          <w:b/>
          <w:bCs/>
        </w:rPr>
        <w:t>2</w:t>
      </w:r>
      <w:r w:rsidR="004C666F" w:rsidRPr="006806DB">
        <w:rPr>
          <w:rFonts w:cs="Tahoma"/>
          <w:b/>
          <w:bCs/>
        </w:rPr>
        <w:t>9</w:t>
      </w:r>
      <w:r w:rsidR="00230215" w:rsidRPr="006806DB">
        <w:rPr>
          <w:rFonts w:cs="Tahoma"/>
          <w:b/>
          <w:bCs/>
        </w:rPr>
        <w:t>. skupšč</w:t>
      </w:r>
      <w:r w:rsidR="00230215" w:rsidRPr="006806DB">
        <w:rPr>
          <w:rFonts w:cs="Tahoma"/>
          <w:b/>
          <w:bCs/>
          <w:lang w:val="it-IT"/>
        </w:rPr>
        <w:t xml:space="preserve">ino </w:t>
      </w:r>
      <w:r w:rsidR="00230215" w:rsidRPr="006806DB">
        <w:rPr>
          <w:rFonts w:cs="Tahoma"/>
          <w:b/>
          <w:bCs/>
        </w:rPr>
        <w:t>družbe</w:t>
      </w:r>
      <w:r w:rsidR="008E7FD7" w:rsidRPr="006806DB">
        <w:rPr>
          <w:rFonts w:cs="Tahoma"/>
          <w:b/>
          <w:bCs/>
        </w:rPr>
        <w:t xml:space="preserve"> </w:t>
      </w:r>
      <w:r w:rsidR="008E7FD7" w:rsidRPr="006806DB">
        <w:rPr>
          <w:rFonts w:cs="Tahoma"/>
          <w:b/>
          <w:bCs/>
          <w:lang w:val="de-DE"/>
        </w:rPr>
        <w:t>AG, dru</w:t>
      </w:r>
      <w:r w:rsidR="008E7FD7" w:rsidRPr="006806DB">
        <w:rPr>
          <w:rFonts w:cs="Tahoma"/>
          <w:b/>
          <w:bCs/>
        </w:rPr>
        <w:t>žba za investicije d.d.</w:t>
      </w:r>
      <w:r w:rsidR="00230215" w:rsidRPr="006806DB">
        <w:rPr>
          <w:rFonts w:cs="Tahoma"/>
          <w:b/>
          <w:bCs/>
        </w:rPr>
        <w:t xml:space="preserve">, </w:t>
      </w:r>
    </w:p>
    <w:p w:rsidR="0075469B" w:rsidRPr="006806DB" w:rsidRDefault="00B65784" w:rsidP="008A3058">
      <w:pPr>
        <w:spacing w:after="0" w:line="288" w:lineRule="auto"/>
        <w:jc w:val="center"/>
        <w:rPr>
          <w:rFonts w:cs="Tahoma"/>
        </w:rPr>
      </w:pPr>
      <w:proofErr w:type="spellStart"/>
      <w:proofErr w:type="gramStart"/>
      <w:r w:rsidRPr="00193FCB">
        <w:rPr>
          <w:rFonts w:cs="Tahoma"/>
          <w:b/>
          <w:bCs/>
        </w:rPr>
        <w:t>ki</w:t>
      </w:r>
      <w:proofErr w:type="spellEnd"/>
      <w:proofErr w:type="gramEnd"/>
      <w:r w:rsidRPr="00193FCB">
        <w:rPr>
          <w:rFonts w:cs="Tahoma"/>
          <w:b/>
          <w:bCs/>
        </w:rPr>
        <w:t xml:space="preserve"> </w:t>
      </w:r>
      <w:proofErr w:type="spellStart"/>
      <w:r w:rsidRPr="00193FCB">
        <w:rPr>
          <w:rFonts w:cs="Tahoma"/>
          <w:b/>
          <w:bCs/>
        </w:rPr>
        <w:t>bo</w:t>
      </w:r>
      <w:proofErr w:type="spellEnd"/>
      <w:r w:rsidRPr="00193FCB">
        <w:rPr>
          <w:rFonts w:cs="Tahoma"/>
          <w:b/>
          <w:bCs/>
        </w:rPr>
        <w:t xml:space="preserve"> v </w:t>
      </w:r>
      <w:proofErr w:type="spellStart"/>
      <w:r w:rsidRPr="00193FCB">
        <w:rPr>
          <w:rFonts w:cs="Tahoma"/>
          <w:b/>
          <w:bCs/>
        </w:rPr>
        <w:t>p</w:t>
      </w:r>
      <w:r w:rsidR="00363BE9" w:rsidRPr="00193FCB">
        <w:rPr>
          <w:rFonts w:cs="Tahoma"/>
          <w:b/>
          <w:bCs/>
        </w:rPr>
        <w:t>onedeljek</w:t>
      </w:r>
      <w:proofErr w:type="spellEnd"/>
      <w:r w:rsidRPr="00193FCB">
        <w:rPr>
          <w:rFonts w:cs="Tahoma"/>
          <w:b/>
          <w:bCs/>
        </w:rPr>
        <w:t xml:space="preserve">, dne </w:t>
      </w:r>
      <w:r w:rsidR="00363BE9" w:rsidRPr="00193FCB">
        <w:rPr>
          <w:rFonts w:cs="Tahoma"/>
          <w:b/>
          <w:bCs/>
        </w:rPr>
        <w:t xml:space="preserve">29. </w:t>
      </w:r>
      <w:r w:rsidR="00230215" w:rsidRPr="00193FCB">
        <w:rPr>
          <w:rFonts w:cs="Tahoma"/>
          <w:b/>
          <w:bCs/>
        </w:rPr>
        <w:t xml:space="preserve"> </w:t>
      </w:r>
      <w:proofErr w:type="gramStart"/>
      <w:r w:rsidRPr="00193FCB">
        <w:rPr>
          <w:rFonts w:cs="Tahoma"/>
          <w:b/>
          <w:bCs/>
        </w:rPr>
        <w:t>ma</w:t>
      </w:r>
      <w:r w:rsidR="004C666F" w:rsidRPr="00193FCB">
        <w:rPr>
          <w:rFonts w:cs="Tahoma"/>
          <w:b/>
          <w:bCs/>
        </w:rPr>
        <w:t>ja</w:t>
      </w:r>
      <w:proofErr w:type="gramEnd"/>
      <w:r w:rsidR="00230215" w:rsidRPr="00193FCB">
        <w:rPr>
          <w:rFonts w:cs="Tahoma"/>
          <w:b/>
          <w:bCs/>
        </w:rPr>
        <w:t xml:space="preserve"> 2017</w:t>
      </w:r>
      <w:r w:rsidR="00230215" w:rsidRPr="00193FCB">
        <w:rPr>
          <w:rFonts w:cs="Tahoma"/>
          <w:b/>
          <w:bCs/>
          <w:lang w:val="de-DE"/>
        </w:rPr>
        <w:t xml:space="preserve">  ob </w:t>
      </w:r>
      <w:r w:rsidR="00230215" w:rsidRPr="00193FCB">
        <w:rPr>
          <w:rFonts w:cs="Tahoma"/>
          <w:b/>
          <w:bCs/>
        </w:rPr>
        <w:t>14</w:t>
      </w:r>
      <w:r w:rsidR="00230215" w:rsidRPr="006806DB">
        <w:rPr>
          <w:rFonts w:cs="Tahoma"/>
          <w:b/>
          <w:bCs/>
        </w:rPr>
        <w:t xml:space="preserve">.00 uri, </w:t>
      </w:r>
      <w:r w:rsidR="00230215" w:rsidRPr="006806DB">
        <w:rPr>
          <w:rFonts w:cs="Tahoma"/>
        </w:rPr>
        <w:t xml:space="preserve">v Kamniku, na Kajuhova pot 4, 1241 Kamnik </w:t>
      </w:r>
    </w:p>
    <w:p w:rsidR="0075469B" w:rsidRPr="006806DB" w:rsidRDefault="00230215" w:rsidP="008A3058">
      <w:pPr>
        <w:spacing w:after="0" w:line="288" w:lineRule="auto"/>
        <w:jc w:val="center"/>
        <w:rPr>
          <w:rFonts w:cs="Tahoma"/>
          <w:b/>
          <w:bCs/>
        </w:rPr>
      </w:pPr>
      <w:proofErr w:type="gramStart"/>
      <w:r w:rsidRPr="006806DB">
        <w:rPr>
          <w:rFonts w:cs="Tahoma"/>
        </w:rPr>
        <w:t>z</w:t>
      </w:r>
      <w:proofErr w:type="gramEnd"/>
      <w:r w:rsidRPr="006806DB">
        <w:rPr>
          <w:rFonts w:cs="Tahoma"/>
        </w:rPr>
        <w:t xml:space="preserve"> </w:t>
      </w:r>
      <w:proofErr w:type="spellStart"/>
      <w:r w:rsidRPr="006806DB">
        <w:rPr>
          <w:rFonts w:cs="Tahoma"/>
        </w:rPr>
        <w:t>naslednjim</w:t>
      </w:r>
      <w:proofErr w:type="spellEnd"/>
      <w:r w:rsidRPr="006806DB">
        <w:rPr>
          <w:rFonts w:cs="Tahoma"/>
        </w:rPr>
        <w:t xml:space="preserve"> </w:t>
      </w:r>
      <w:proofErr w:type="spellStart"/>
      <w:r w:rsidRPr="006806DB">
        <w:rPr>
          <w:rFonts w:cs="Tahoma"/>
        </w:rPr>
        <w:t>dnevnim</w:t>
      </w:r>
      <w:proofErr w:type="spellEnd"/>
      <w:r w:rsidRPr="006806DB">
        <w:rPr>
          <w:rFonts w:cs="Tahoma"/>
        </w:rPr>
        <w:t xml:space="preserve"> </w:t>
      </w:r>
      <w:proofErr w:type="spellStart"/>
      <w:r w:rsidRPr="006806DB">
        <w:rPr>
          <w:rFonts w:cs="Tahoma"/>
        </w:rPr>
        <w:t>redom</w:t>
      </w:r>
      <w:proofErr w:type="spellEnd"/>
      <w:r w:rsidRPr="006806DB">
        <w:rPr>
          <w:rFonts w:cs="Tahoma"/>
        </w:rPr>
        <w:t xml:space="preserve">: </w:t>
      </w:r>
    </w:p>
    <w:p w:rsidR="0075469B" w:rsidRPr="006806DB" w:rsidRDefault="0075469B" w:rsidP="008A3058">
      <w:pPr>
        <w:spacing w:after="0" w:line="288" w:lineRule="auto"/>
        <w:rPr>
          <w:rFonts w:cs="Tahoma"/>
          <w:b/>
          <w:bCs/>
        </w:rPr>
      </w:pPr>
    </w:p>
    <w:p w:rsidR="0075469B" w:rsidRPr="006806DB" w:rsidRDefault="00230215" w:rsidP="006806D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cs="Tahoma"/>
        </w:rPr>
      </w:pPr>
      <w:r w:rsidRPr="006806DB">
        <w:rPr>
          <w:rFonts w:cs="Tahoma"/>
          <w:b/>
          <w:bCs/>
        </w:rPr>
        <w:t>OTVORITEV SKUPŠČINE, UGOTOVITEV SKLEPČNOSTI IN IZVOLITEV ORGANOV SKUPŠČ</w:t>
      </w:r>
      <w:r w:rsidRPr="006806DB">
        <w:rPr>
          <w:rFonts w:cs="Tahoma"/>
          <w:b/>
          <w:bCs/>
          <w:lang w:val="de-DE"/>
        </w:rPr>
        <w:t>INE</w:t>
      </w:r>
    </w:p>
    <w:p w:rsidR="0075469B" w:rsidRPr="006806DB" w:rsidRDefault="0075469B" w:rsidP="006806DB">
      <w:pPr>
        <w:spacing w:after="0"/>
        <w:jc w:val="both"/>
        <w:rPr>
          <w:rFonts w:cs="Tahoma"/>
        </w:rPr>
      </w:pPr>
    </w:p>
    <w:p w:rsidR="00DC1556" w:rsidRPr="006806DB" w:rsidRDefault="00230215" w:rsidP="006806DB">
      <w:pPr>
        <w:spacing w:after="0"/>
        <w:jc w:val="both"/>
        <w:rPr>
          <w:rFonts w:cs="Tahoma"/>
        </w:rPr>
      </w:pPr>
      <w:r w:rsidRPr="006806DB">
        <w:rPr>
          <w:rFonts w:cs="Tahoma"/>
        </w:rPr>
        <w:t xml:space="preserve">Izvršni direktor družbe bo v imenu sklicatelja skupščine </w:t>
      </w:r>
      <w:r w:rsidR="008E7FD7" w:rsidRPr="006806DB">
        <w:rPr>
          <w:rFonts w:cs="Tahoma"/>
        </w:rPr>
        <w:t xml:space="preserve">začel sejo skupščine, podal ugotovitve o udeležbi </w:t>
      </w:r>
      <w:r w:rsidR="002956FA" w:rsidRPr="006806DB">
        <w:rPr>
          <w:rFonts w:cs="Tahoma"/>
        </w:rPr>
        <w:t>delničarjev</w:t>
      </w:r>
      <w:r w:rsidR="00DC1556" w:rsidRPr="006806DB">
        <w:rPr>
          <w:rFonts w:cs="Tahoma"/>
        </w:rPr>
        <w:t xml:space="preserve"> </w:t>
      </w:r>
      <w:r w:rsidR="00106675" w:rsidRPr="006806DB">
        <w:rPr>
          <w:rFonts w:cs="Tahoma"/>
        </w:rPr>
        <w:t xml:space="preserve">ter vabljenega notarja </w:t>
      </w:r>
      <w:r w:rsidR="00DC1556" w:rsidRPr="006806DB">
        <w:rPr>
          <w:rFonts w:cs="Tahoma"/>
        </w:rPr>
        <w:t xml:space="preserve">in </w:t>
      </w:r>
      <w:r w:rsidR="00106675" w:rsidRPr="006806DB">
        <w:rPr>
          <w:rFonts w:cs="Tahoma"/>
        </w:rPr>
        <w:t xml:space="preserve">predlagal izvolitev odvetnika Jana Sibinčiča iz Ljubljane kot predsednika skupščine ter </w:t>
      </w:r>
      <w:r w:rsidR="00C30D94" w:rsidRPr="006806DB">
        <w:rPr>
          <w:rFonts w:cs="Tahoma"/>
        </w:rPr>
        <w:t xml:space="preserve">Fani Kamnikar Šeme in Stašo </w:t>
      </w:r>
      <w:proofErr w:type="gramStart"/>
      <w:r w:rsidR="00C30D94" w:rsidRPr="006806DB">
        <w:rPr>
          <w:rFonts w:cs="Tahoma"/>
        </w:rPr>
        <w:t>Tunja  Bojičić</w:t>
      </w:r>
      <w:proofErr w:type="gramEnd"/>
      <w:r w:rsidR="00106675" w:rsidRPr="006806DB">
        <w:rPr>
          <w:rFonts w:cs="Tahoma"/>
        </w:rPr>
        <w:t xml:space="preserve"> kot preštevalca glasov</w:t>
      </w:r>
      <w:r w:rsidR="00DC1556" w:rsidRPr="006806DB">
        <w:rPr>
          <w:rFonts w:cs="Tahoma"/>
        </w:rPr>
        <w:t>.</w:t>
      </w:r>
    </w:p>
    <w:p w:rsidR="00DC1556" w:rsidRPr="006806DB" w:rsidRDefault="00DC1556" w:rsidP="006806DB">
      <w:pPr>
        <w:spacing w:after="0"/>
        <w:jc w:val="both"/>
        <w:rPr>
          <w:rFonts w:cs="Tahoma"/>
        </w:rPr>
      </w:pPr>
    </w:p>
    <w:p w:rsidR="00FE3EE6" w:rsidRPr="006806DB" w:rsidRDefault="00230215" w:rsidP="006806DB">
      <w:pPr>
        <w:spacing w:after="0"/>
        <w:jc w:val="both"/>
        <w:rPr>
          <w:rFonts w:cs="Tahoma"/>
        </w:rPr>
      </w:pPr>
      <w:r w:rsidRPr="006806DB">
        <w:rPr>
          <w:rFonts w:cs="Tahoma"/>
        </w:rPr>
        <w:t xml:space="preserve">Predlog sklepa </w:t>
      </w:r>
      <w:r w:rsidR="00D2385D" w:rsidRPr="006806DB">
        <w:rPr>
          <w:rFonts w:cs="Tahoma"/>
        </w:rPr>
        <w:t>o izvolitvi predsednika skupščine:</w:t>
      </w:r>
    </w:p>
    <w:p w:rsidR="0075469B" w:rsidRPr="006806DB" w:rsidRDefault="00230215" w:rsidP="006806DB">
      <w:pPr>
        <w:spacing w:after="0"/>
        <w:jc w:val="both"/>
        <w:rPr>
          <w:rFonts w:cs="Tahoma"/>
        </w:rPr>
      </w:pPr>
      <w:r w:rsidRPr="006806DB">
        <w:rPr>
          <w:rFonts w:cs="Tahoma"/>
        </w:rPr>
        <w:tab/>
      </w:r>
    </w:p>
    <w:p w:rsidR="0075469B" w:rsidRPr="006806DB" w:rsidRDefault="00D2385D" w:rsidP="006806DB">
      <w:pPr>
        <w:spacing w:after="0"/>
        <w:jc w:val="both"/>
        <w:rPr>
          <w:rFonts w:cs="Tahoma"/>
        </w:rPr>
      </w:pPr>
      <w:r w:rsidRPr="006806DB">
        <w:rPr>
          <w:rFonts w:cs="Tahoma"/>
        </w:rPr>
        <w:t xml:space="preserve">1.1. </w:t>
      </w:r>
      <w:r w:rsidR="00230215" w:rsidRPr="006806DB">
        <w:rPr>
          <w:rFonts w:cs="Tahoma"/>
        </w:rPr>
        <w:t xml:space="preserve">Skupščina izvoli </w:t>
      </w:r>
      <w:r w:rsidRPr="006806DB">
        <w:rPr>
          <w:rFonts w:cs="Tahoma"/>
        </w:rPr>
        <w:t xml:space="preserve">odvetnika Jana Sibinčiča za </w:t>
      </w:r>
      <w:r w:rsidR="00230215" w:rsidRPr="006806DB">
        <w:rPr>
          <w:rFonts w:cs="Tahoma"/>
        </w:rPr>
        <w:t xml:space="preserve">predsednika skupščine. </w:t>
      </w:r>
      <w:r w:rsidR="00E54207" w:rsidRPr="006806DB">
        <w:rPr>
          <w:rFonts w:cs="Tahoma"/>
        </w:rPr>
        <w:t xml:space="preserve">Za preštevalca glasov se imenujeta </w:t>
      </w:r>
      <w:r w:rsidR="00C30D94" w:rsidRPr="006806DB">
        <w:rPr>
          <w:rFonts w:cs="Tahoma"/>
        </w:rPr>
        <w:t xml:space="preserve">Fani Kamnikar Šeme in Stašo </w:t>
      </w:r>
      <w:proofErr w:type="gramStart"/>
      <w:r w:rsidR="00C30D94" w:rsidRPr="006806DB">
        <w:rPr>
          <w:rFonts w:cs="Tahoma"/>
        </w:rPr>
        <w:t>Tunja  Bojičić</w:t>
      </w:r>
      <w:proofErr w:type="gramEnd"/>
      <w:r w:rsidR="00C30D94" w:rsidRPr="006806DB">
        <w:rPr>
          <w:rFonts w:cs="Tahoma"/>
        </w:rPr>
        <w:t>.</w:t>
      </w:r>
    </w:p>
    <w:p w:rsidR="00C30D94" w:rsidRPr="006806DB" w:rsidRDefault="00C30D94" w:rsidP="006806DB">
      <w:pPr>
        <w:spacing w:after="0"/>
        <w:jc w:val="both"/>
        <w:rPr>
          <w:rFonts w:cs="Tahoma"/>
        </w:rPr>
      </w:pPr>
    </w:p>
    <w:p w:rsidR="00D019B5" w:rsidRPr="006806DB" w:rsidRDefault="00D019B5" w:rsidP="006806DB">
      <w:pPr>
        <w:pStyle w:val="Odstavekseznama"/>
        <w:numPr>
          <w:ilvl w:val="0"/>
          <w:numId w:val="4"/>
        </w:numPr>
        <w:tabs>
          <w:tab w:val="left" w:pos="284"/>
        </w:tabs>
        <w:spacing w:after="0" w:line="288" w:lineRule="auto"/>
        <w:jc w:val="both"/>
        <w:rPr>
          <w:rFonts w:cs="Tahoma"/>
        </w:rPr>
      </w:pPr>
      <w:r w:rsidRPr="006806DB">
        <w:rPr>
          <w:rFonts w:cs="Tahoma"/>
          <w:b/>
          <w:bCs/>
        </w:rPr>
        <w:t xml:space="preserve">PRIDOBIVANJE LASTNIH </w:t>
      </w:r>
      <w:r w:rsidR="00A00A30" w:rsidRPr="006806DB">
        <w:rPr>
          <w:rFonts w:cs="Tahoma"/>
          <w:b/>
          <w:bCs/>
        </w:rPr>
        <w:t>DELNIC</w:t>
      </w:r>
    </w:p>
    <w:p w:rsidR="00A00A30" w:rsidRPr="006806DB" w:rsidRDefault="006806DB" w:rsidP="006806DB">
      <w:pPr>
        <w:tabs>
          <w:tab w:val="left" w:pos="284"/>
        </w:tabs>
        <w:spacing w:after="0" w:line="288" w:lineRule="auto"/>
        <w:jc w:val="both"/>
        <w:rPr>
          <w:rFonts w:cs="Tahoma"/>
          <w:lang w:val="de-DE"/>
        </w:rPr>
      </w:pPr>
      <w:proofErr w:type="spellStart"/>
      <w:r w:rsidRPr="006806DB">
        <w:rPr>
          <w:rFonts w:cs="Tahoma"/>
        </w:rPr>
        <w:t>Pr</w:t>
      </w:r>
      <w:r w:rsidR="00D019B5" w:rsidRPr="006806DB">
        <w:rPr>
          <w:rFonts w:cs="Tahoma"/>
        </w:rPr>
        <w:t>edlog</w:t>
      </w:r>
      <w:proofErr w:type="spellEnd"/>
      <w:r w:rsidR="00D019B5" w:rsidRPr="006806DB">
        <w:rPr>
          <w:rFonts w:cs="Tahoma"/>
        </w:rPr>
        <w:t xml:space="preserve"> </w:t>
      </w:r>
      <w:proofErr w:type="spellStart"/>
      <w:r w:rsidR="00D019B5" w:rsidRPr="006806DB">
        <w:rPr>
          <w:rFonts w:cs="Tahoma"/>
        </w:rPr>
        <w:t>sklepa</w:t>
      </w:r>
      <w:proofErr w:type="spellEnd"/>
      <w:r w:rsidR="00D019B5" w:rsidRPr="006806DB">
        <w:rPr>
          <w:rFonts w:cs="Tahoma"/>
        </w:rPr>
        <w:t xml:space="preserve"> o </w:t>
      </w:r>
      <w:proofErr w:type="spellStart"/>
      <w:r w:rsidR="00D019B5" w:rsidRPr="006806DB">
        <w:rPr>
          <w:rFonts w:cs="Tahoma"/>
        </w:rPr>
        <w:t>pridobivanju</w:t>
      </w:r>
      <w:proofErr w:type="spellEnd"/>
      <w:r w:rsidR="00D019B5" w:rsidRPr="006806DB">
        <w:rPr>
          <w:rFonts w:cs="Tahoma"/>
        </w:rPr>
        <w:t xml:space="preserve"> </w:t>
      </w:r>
      <w:proofErr w:type="spellStart"/>
      <w:r w:rsidR="00D019B5" w:rsidRPr="006806DB">
        <w:rPr>
          <w:rFonts w:cs="Tahoma"/>
        </w:rPr>
        <w:t>lastnih</w:t>
      </w:r>
      <w:proofErr w:type="spellEnd"/>
      <w:r w:rsidR="00D019B5" w:rsidRPr="006806DB">
        <w:rPr>
          <w:rFonts w:cs="Tahoma"/>
        </w:rPr>
        <w:t xml:space="preserve"> </w:t>
      </w:r>
      <w:proofErr w:type="spellStart"/>
      <w:r w:rsidR="00D019B5" w:rsidRPr="006806DB">
        <w:rPr>
          <w:rFonts w:cs="Tahoma"/>
        </w:rPr>
        <w:t>delnic</w:t>
      </w:r>
      <w:proofErr w:type="spellEnd"/>
      <w:r w:rsidR="00D019B5" w:rsidRPr="006806DB">
        <w:rPr>
          <w:rFonts w:cs="Tahoma"/>
          <w:lang w:val="de-DE"/>
        </w:rPr>
        <w:t xml:space="preserve">:  </w:t>
      </w:r>
    </w:p>
    <w:p w:rsidR="006806DB" w:rsidRPr="006806DB" w:rsidRDefault="006806DB" w:rsidP="006806DB">
      <w:pPr>
        <w:tabs>
          <w:tab w:val="left" w:pos="284"/>
        </w:tabs>
        <w:spacing w:after="0" w:line="288" w:lineRule="auto"/>
        <w:jc w:val="both"/>
        <w:rPr>
          <w:rFonts w:cs="Tahoma"/>
          <w:bCs/>
        </w:rPr>
      </w:pPr>
    </w:p>
    <w:p w:rsidR="006806DB" w:rsidRPr="006806DB" w:rsidRDefault="00193FCB" w:rsidP="006806DB">
      <w:pPr>
        <w:spacing w:after="0" w:line="240" w:lineRule="auto"/>
        <w:jc w:val="both"/>
        <w:rPr>
          <w:rFonts w:cs="Tahoma"/>
          <w:bCs/>
        </w:rPr>
      </w:pPr>
      <w:r>
        <w:rPr>
          <w:rFonts w:cs="Tahoma"/>
          <w:bCs/>
        </w:rPr>
        <w:t>2</w:t>
      </w:r>
      <w:r w:rsidR="006806DB" w:rsidRPr="006806DB">
        <w:rPr>
          <w:rFonts w:cs="Tahoma"/>
          <w:bCs/>
        </w:rPr>
        <w:t xml:space="preserve">.1. </w:t>
      </w:r>
      <w:proofErr w:type="spellStart"/>
      <w:r w:rsidR="006806DB" w:rsidRPr="006806DB">
        <w:rPr>
          <w:rFonts w:cs="Tahoma"/>
          <w:bCs/>
        </w:rPr>
        <w:t>Izvršnega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direktorja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družbe</w:t>
      </w:r>
      <w:proofErr w:type="spellEnd"/>
      <w:r w:rsidR="006806DB" w:rsidRPr="006806DB">
        <w:rPr>
          <w:rFonts w:cs="Tahoma"/>
          <w:bCs/>
        </w:rPr>
        <w:t xml:space="preserve"> se </w:t>
      </w:r>
      <w:proofErr w:type="spellStart"/>
      <w:r w:rsidR="006806DB" w:rsidRPr="006806DB">
        <w:rPr>
          <w:rFonts w:cs="Tahoma"/>
          <w:bCs/>
        </w:rPr>
        <w:t>skladno</w:t>
      </w:r>
      <w:proofErr w:type="spellEnd"/>
      <w:r w:rsidR="006806DB" w:rsidRPr="006806DB">
        <w:rPr>
          <w:rFonts w:cs="Tahoma"/>
          <w:bCs/>
        </w:rPr>
        <w:t xml:space="preserve"> z </w:t>
      </w:r>
      <w:proofErr w:type="spellStart"/>
      <w:r w:rsidR="006806DB" w:rsidRPr="006806DB">
        <w:rPr>
          <w:rFonts w:cs="Tahoma"/>
          <w:bCs/>
        </w:rPr>
        <w:t>določbo</w:t>
      </w:r>
      <w:proofErr w:type="spellEnd"/>
      <w:r w:rsidR="006806DB" w:rsidRPr="006806DB">
        <w:rPr>
          <w:rFonts w:cs="Tahoma"/>
          <w:bCs/>
        </w:rPr>
        <w:t xml:space="preserve"> 8. </w:t>
      </w:r>
      <w:proofErr w:type="spellStart"/>
      <w:proofErr w:type="gramStart"/>
      <w:r w:rsidR="006806DB" w:rsidRPr="006806DB">
        <w:rPr>
          <w:rFonts w:cs="Tahoma"/>
          <w:bCs/>
        </w:rPr>
        <w:t>alineje</w:t>
      </w:r>
      <w:proofErr w:type="spellEnd"/>
      <w:proofErr w:type="gramEnd"/>
      <w:r w:rsidR="006806DB" w:rsidRPr="006806DB">
        <w:rPr>
          <w:rFonts w:cs="Tahoma"/>
          <w:bCs/>
        </w:rPr>
        <w:t xml:space="preserve"> 1. </w:t>
      </w:r>
      <w:proofErr w:type="spellStart"/>
      <w:proofErr w:type="gramStart"/>
      <w:r w:rsidR="006806DB" w:rsidRPr="006806DB">
        <w:rPr>
          <w:rFonts w:cs="Tahoma"/>
          <w:bCs/>
        </w:rPr>
        <w:t>odstavka</w:t>
      </w:r>
      <w:proofErr w:type="spellEnd"/>
      <w:proofErr w:type="gramEnd"/>
      <w:r w:rsidR="006806DB" w:rsidRPr="006806DB">
        <w:rPr>
          <w:rFonts w:cs="Tahoma"/>
          <w:bCs/>
        </w:rPr>
        <w:t xml:space="preserve"> 247. </w:t>
      </w:r>
      <w:proofErr w:type="spellStart"/>
      <w:proofErr w:type="gramStart"/>
      <w:r w:rsidR="006806DB" w:rsidRPr="006806DB">
        <w:rPr>
          <w:rFonts w:cs="Tahoma"/>
          <w:bCs/>
        </w:rPr>
        <w:t>člena</w:t>
      </w:r>
      <w:proofErr w:type="spellEnd"/>
      <w:proofErr w:type="gramEnd"/>
      <w:r w:rsidR="006806DB" w:rsidRPr="006806DB">
        <w:rPr>
          <w:rFonts w:cs="Tahoma"/>
          <w:bCs/>
        </w:rPr>
        <w:t xml:space="preserve"> ZGD-1 </w:t>
      </w:r>
      <w:proofErr w:type="spellStart"/>
      <w:r w:rsidR="006806DB" w:rsidRPr="006806DB">
        <w:rPr>
          <w:rFonts w:cs="Tahoma"/>
          <w:bCs/>
        </w:rPr>
        <w:t>pooblasti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za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pridobivanje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lastnih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delnic</w:t>
      </w:r>
      <w:proofErr w:type="spellEnd"/>
      <w:r w:rsidR="006806DB" w:rsidRPr="006806DB">
        <w:rPr>
          <w:rFonts w:cs="Tahoma"/>
          <w:bCs/>
        </w:rPr>
        <w:t xml:space="preserve">, s tem </w:t>
      </w:r>
      <w:proofErr w:type="spellStart"/>
      <w:r w:rsidR="006806DB" w:rsidRPr="006806DB">
        <w:rPr>
          <w:rFonts w:cs="Tahoma"/>
          <w:bCs/>
        </w:rPr>
        <w:t>da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skupno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število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vseh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lastnih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delnic</w:t>
      </w:r>
      <w:proofErr w:type="spellEnd"/>
      <w:r w:rsidR="006806DB" w:rsidRPr="006806DB">
        <w:rPr>
          <w:rFonts w:cs="Tahoma"/>
          <w:bCs/>
        </w:rPr>
        <w:t xml:space="preserve"> ne </w:t>
      </w:r>
      <w:proofErr w:type="spellStart"/>
      <w:r w:rsidR="006806DB" w:rsidRPr="006806DB">
        <w:rPr>
          <w:rFonts w:cs="Tahoma"/>
          <w:bCs/>
        </w:rPr>
        <w:t>sme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preseči</w:t>
      </w:r>
      <w:proofErr w:type="spellEnd"/>
      <w:r w:rsidR="006806DB" w:rsidRPr="006806DB">
        <w:rPr>
          <w:rFonts w:cs="Tahoma"/>
          <w:bCs/>
        </w:rPr>
        <w:t xml:space="preserve"> 10</w:t>
      </w:r>
      <w:r w:rsidR="006806DB" w:rsidRPr="006806DB">
        <w:rPr>
          <w:rFonts w:cs="Tahoma"/>
          <w:bCs/>
          <w:spacing w:val="2"/>
        </w:rPr>
        <w:t xml:space="preserve"> (</w:t>
      </w:r>
      <w:proofErr w:type="spellStart"/>
      <w:r w:rsidR="006806DB" w:rsidRPr="006806DB">
        <w:rPr>
          <w:rFonts w:cs="Tahoma"/>
          <w:bCs/>
          <w:spacing w:val="2"/>
        </w:rPr>
        <w:t>deset</w:t>
      </w:r>
      <w:proofErr w:type="spellEnd"/>
      <w:r w:rsidR="006806DB" w:rsidRPr="006806DB">
        <w:rPr>
          <w:rFonts w:cs="Tahoma"/>
          <w:bCs/>
          <w:spacing w:val="2"/>
        </w:rPr>
        <w:t>)</w:t>
      </w:r>
      <w:r w:rsidR="006806DB" w:rsidRPr="006806DB">
        <w:rPr>
          <w:rFonts w:cs="Tahoma"/>
          <w:bCs/>
        </w:rPr>
        <w:t xml:space="preserve"> % </w:t>
      </w:r>
      <w:proofErr w:type="spellStart"/>
      <w:r w:rsidR="006806DB" w:rsidRPr="006806DB">
        <w:rPr>
          <w:rFonts w:cs="Tahoma"/>
          <w:bCs/>
        </w:rPr>
        <w:t>osnovnega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kapitala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družbe</w:t>
      </w:r>
      <w:proofErr w:type="spellEnd"/>
      <w:r w:rsidR="006806DB" w:rsidRPr="006806DB">
        <w:rPr>
          <w:rFonts w:cs="Tahoma"/>
          <w:bCs/>
        </w:rPr>
        <w:t>.</w:t>
      </w:r>
    </w:p>
    <w:p w:rsidR="006806DB" w:rsidRPr="006806DB" w:rsidRDefault="006806DB" w:rsidP="006806DB">
      <w:pPr>
        <w:spacing w:after="0" w:line="240" w:lineRule="auto"/>
        <w:jc w:val="both"/>
        <w:rPr>
          <w:rFonts w:cs="Tahoma"/>
          <w:bCs/>
        </w:rPr>
      </w:pPr>
    </w:p>
    <w:p w:rsidR="006806DB" w:rsidRPr="006806DB" w:rsidRDefault="00193FCB" w:rsidP="006806DB">
      <w:pPr>
        <w:spacing w:after="0" w:line="240" w:lineRule="auto"/>
        <w:jc w:val="both"/>
        <w:rPr>
          <w:rFonts w:cs="Tahoma"/>
          <w:bCs/>
        </w:rPr>
      </w:pPr>
      <w:r>
        <w:rPr>
          <w:rFonts w:cs="Tahoma"/>
          <w:bCs/>
        </w:rPr>
        <w:t xml:space="preserve"> 2</w:t>
      </w:r>
      <w:r w:rsidR="006806DB" w:rsidRPr="006806DB">
        <w:rPr>
          <w:rFonts w:cs="Tahoma"/>
          <w:bCs/>
        </w:rPr>
        <w:t xml:space="preserve">.2. </w:t>
      </w:r>
      <w:proofErr w:type="spellStart"/>
      <w:r w:rsidR="006806DB" w:rsidRPr="006806DB">
        <w:rPr>
          <w:rFonts w:cs="Tahoma"/>
          <w:bCs/>
        </w:rPr>
        <w:t>Pooblastilo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za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pridobivanje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lastnih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delnic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velja</w:t>
      </w:r>
      <w:proofErr w:type="spellEnd"/>
      <w:r w:rsidR="006806DB" w:rsidRPr="006806DB">
        <w:rPr>
          <w:rFonts w:cs="Tahoma"/>
          <w:bCs/>
        </w:rPr>
        <w:t xml:space="preserve"> 12</w:t>
      </w:r>
      <w:r w:rsidR="006806DB" w:rsidRPr="006806DB">
        <w:rPr>
          <w:rFonts w:cs="Tahoma"/>
          <w:bCs/>
          <w:spacing w:val="2"/>
        </w:rPr>
        <w:t xml:space="preserve"> (</w:t>
      </w:r>
      <w:proofErr w:type="spellStart"/>
      <w:r w:rsidR="006806DB" w:rsidRPr="006806DB">
        <w:rPr>
          <w:rFonts w:cs="Tahoma"/>
          <w:bCs/>
          <w:spacing w:val="2"/>
        </w:rPr>
        <w:t>dvanajst</w:t>
      </w:r>
      <w:proofErr w:type="spellEnd"/>
      <w:r w:rsidR="006806DB" w:rsidRPr="006806DB">
        <w:rPr>
          <w:rFonts w:cs="Tahoma"/>
          <w:bCs/>
          <w:spacing w:val="2"/>
        </w:rPr>
        <w:t>)</w:t>
      </w:r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mesecev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proofErr w:type="gramStart"/>
      <w:r w:rsidR="006806DB" w:rsidRPr="006806DB">
        <w:rPr>
          <w:rFonts w:cs="Tahoma"/>
          <w:bCs/>
        </w:rPr>
        <w:t>od</w:t>
      </w:r>
      <w:proofErr w:type="spellEnd"/>
      <w:proofErr w:type="gram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dneva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sprejetja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tega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sklepa</w:t>
      </w:r>
      <w:proofErr w:type="spellEnd"/>
      <w:r w:rsidR="006806DB" w:rsidRPr="006806DB">
        <w:rPr>
          <w:rFonts w:cs="Tahoma"/>
          <w:bCs/>
        </w:rPr>
        <w:t>.</w:t>
      </w:r>
    </w:p>
    <w:p w:rsidR="006806DB" w:rsidRPr="006806DB" w:rsidRDefault="006806DB" w:rsidP="006806DB">
      <w:pPr>
        <w:spacing w:after="0" w:line="240" w:lineRule="auto"/>
        <w:jc w:val="both"/>
        <w:rPr>
          <w:rFonts w:cs="Tahoma"/>
          <w:bCs/>
        </w:rPr>
      </w:pPr>
    </w:p>
    <w:p w:rsidR="006806DB" w:rsidRPr="006806DB" w:rsidRDefault="00193FCB" w:rsidP="006806DB">
      <w:pPr>
        <w:spacing w:after="0" w:line="240" w:lineRule="auto"/>
        <w:jc w:val="both"/>
        <w:rPr>
          <w:rFonts w:cs="Tahoma"/>
          <w:bCs/>
          <w:spacing w:val="60"/>
          <w:lang w:val="it-IT"/>
        </w:rPr>
      </w:pPr>
      <w:r>
        <w:rPr>
          <w:rFonts w:cs="Tahoma"/>
          <w:bCs/>
        </w:rPr>
        <w:t>2</w:t>
      </w:r>
      <w:r w:rsidR="006806DB" w:rsidRPr="006806DB">
        <w:rPr>
          <w:rFonts w:cs="Tahoma"/>
          <w:bCs/>
        </w:rPr>
        <w:t xml:space="preserve">.3. </w:t>
      </w:r>
      <w:proofErr w:type="spellStart"/>
      <w:r w:rsidR="006806DB" w:rsidRPr="006806DB">
        <w:rPr>
          <w:rFonts w:cs="Tahoma"/>
          <w:bCs/>
        </w:rPr>
        <w:t>Družba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lahko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lastne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delnice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pridobiva</w:t>
      </w:r>
      <w:proofErr w:type="spellEnd"/>
      <w:r w:rsidR="006806DB" w:rsidRPr="006806DB">
        <w:rPr>
          <w:rFonts w:cs="Tahoma"/>
          <w:bCs/>
        </w:rPr>
        <w:t xml:space="preserve"> s </w:t>
      </w:r>
      <w:proofErr w:type="spellStart"/>
      <w:r w:rsidR="006806DB" w:rsidRPr="006806DB">
        <w:rPr>
          <w:rFonts w:cs="Tahoma"/>
          <w:bCs/>
        </w:rPr>
        <w:t>posli</w:t>
      </w:r>
      <w:proofErr w:type="spellEnd"/>
      <w:r w:rsidR="006806DB" w:rsidRPr="006806DB">
        <w:rPr>
          <w:rFonts w:cs="Tahoma"/>
          <w:bCs/>
        </w:rPr>
        <w:t xml:space="preserve">, </w:t>
      </w:r>
      <w:proofErr w:type="spellStart"/>
      <w:r w:rsidR="006806DB" w:rsidRPr="006806DB">
        <w:rPr>
          <w:rFonts w:cs="Tahoma"/>
          <w:bCs/>
        </w:rPr>
        <w:t>sklenjenimi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proofErr w:type="gramStart"/>
      <w:r w:rsidR="006806DB" w:rsidRPr="006806DB">
        <w:rPr>
          <w:rFonts w:cs="Tahoma"/>
          <w:bCs/>
        </w:rPr>
        <w:t>na</w:t>
      </w:r>
      <w:proofErr w:type="spellEnd"/>
      <w:proofErr w:type="gram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organiziranem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trgu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vrednostnih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papirjev</w:t>
      </w:r>
      <w:proofErr w:type="spellEnd"/>
      <w:r w:rsidR="006806DB" w:rsidRPr="006806DB">
        <w:rPr>
          <w:rFonts w:cs="Tahoma"/>
          <w:bCs/>
        </w:rPr>
        <w:t xml:space="preserve">, in </w:t>
      </w:r>
      <w:proofErr w:type="spellStart"/>
      <w:r w:rsidR="006806DB" w:rsidRPr="006806DB">
        <w:rPr>
          <w:rFonts w:cs="Tahoma"/>
          <w:bCs/>
        </w:rPr>
        <w:t>sicer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po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vsakokratni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trž</w:t>
      </w:r>
      <w:r w:rsidR="006806DB" w:rsidRPr="006806DB">
        <w:rPr>
          <w:rFonts w:cs="Tahoma"/>
          <w:bCs/>
          <w:lang w:val="it-IT"/>
        </w:rPr>
        <w:t>ni</w:t>
      </w:r>
      <w:proofErr w:type="spellEnd"/>
      <w:r w:rsidR="006806DB" w:rsidRPr="006806DB">
        <w:rPr>
          <w:rFonts w:cs="Tahoma"/>
          <w:bCs/>
          <w:lang w:val="it-IT"/>
        </w:rPr>
        <w:t xml:space="preserve"> ceni. </w:t>
      </w:r>
      <w:proofErr w:type="spellStart"/>
      <w:r w:rsidR="006806DB" w:rsidRPr="006806DB">
        <w:rPr>
          <w:rFonts w:cs="Tahoma"/>
          <w:bCs/>
          <w:lang w:val="it-IT"/>
        </w:rPr>
        <w:t>Dru</w:t>
      </w:r>
      <w:r w:rsidR="006806DB" w:rsidRPr="006806DB">
        <w:rPr>
          <w:rFonts w:cs="Tahoma"/>
          <w:bCs/>
        </w:rPr>
        <w:t>žba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lahko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lastne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delnice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pridobiva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tudi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zunaj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organiziranega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trga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vrednostnih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papirjev</w:t>
      </w:r>
      <w:proofErr w:type="spellEnd"/>
      <w:r w:rsidR="006806DB" w:rsidRPr="006806DB">
        <w:rPr>
          <w:rFonts w:cs="Tahoma"/>
          <w:bCs/>
        </w:rPr>
        <w:t xml:space="preserve">. </w:t>
      </w:r>
      <w:proofErr w:type="spellStart"/>
      <w:r w:rsidR="006806DB" w:rsidRPr="006806DB">
        <w:rPr>
          <w:rFonts w:cs="Tahoma"/>
          <w:bCs/>
        </w:rPr>
        <w:t>Pri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pridobivanju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delnic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na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organiziranem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ali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na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neorganiziranem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trgu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vrednostnih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papirjev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nakupna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cena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delnic</w:t>
      </w:r>
      <w:proofErr w:type="spellEnd"/>
      <w:r w:rsidR="006806DB" w:rsidRPr="006806DB">
        <w:rPr>
          <w:rFonts w:cs="Tahoma"/>
          <w:bCs/>
        </w:rPr>
        <w:t xml:space="preserve"> ne </w:t>
      </w:r>
      <w:proofErr w:type="spellStart"/>
      <w:r w:rsidR="006806DB" w:rsidRPr="006806DB">
        <w:rPr>
          <w:rFonts w:cs="Tahoma"/>
          <w:bCs/>
        </w:rPr>
        <w:t>sme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biti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nižja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od</w:t>
      </w:r>
      <w:proofErr w:type="spellEnd"/>
      <w:r w:rsidR="006806DB" w:rsidRPr="006806DB">
        <w:rPr>
          <w:rFonts w:cs="Tahoma"/>
          <w:bCs/>
        </w:rPr>
        <w:t xml:space="preserve"> 3</w:t>
      </w:r>
      <w:proofErr w:type="gramStart"/>
      <w:r w:rsidR="006806DB" w:rsidRPr="006806DB">
        <w:rPr>
          <w:rFonts w:cs="Tahoma"/>
          <w:bCs/>
          <w:lang w:val="it-IT"/>
        </w:rPr>
        <w:t>,50</w:t>
      </w:r>
      <w:proofErr w:type="gramEnd"/>
      <w:r w:rsidR="006806DB" w:rsidRPr="006806DB">
        <w:rPr>
          <w:rFonts w:cs="Tahoma"/>
          <w:bCs/>
          <w:lang w:val="it-IT"/>
        </w:rPr>
        <w:t xml:space="preserve"> </w:t>
      </w:r>
      <w:r w:rsidR="006806DB" w:rsidRPr="006806DB">
        <w:rPr>
          <w:rFonts w:cs="Tahoma"/>
          <w:bCs/>
          <w:spacing w:val="2"/>
          <w:lang w:val="it-IT"/>
        </w:rPr>
        <w:t>(</w:t>
      </w:r>
      <w:proofErr w:type="spellStart"/>
      <w:r w:rsidR="006806DB" w:rsidRPr="006806DB">
        <w:rPr>
          <w:rFonts w:cs="Tahoma"/>
          <w:bCs/>
          <w:spacing w:val="2"/>
          <w:lang w:val="it-IT"/>
        </w:rPr>
        <w:t>tri</w:t>
      </w:r>
      <w:proofErr w:type="spellEnd"/>
      <w:r w:rsidR="006806DB" w:rsidRPr="006806DB">
        <w:rPr>
          <w:rFonts w:cs="Tahoma"/>
          <w:bCs/>
          <w:spacing w:val="2"/>
          <w:lang w:val="it-IT"/>
        </w:rPr>
        <w:t xml:space="preserve"> 50/100) </w:t>
      </w:r>
      <w:r w:rsidR="006806DB" w:rsidRPr="006806DB">
        <w:rPr>
          <w:rFonts w:cs="Tahoma"/>
          <w:bCs/>
          <w:lang w:val="it-IT"/>
        </w:rPr>
        <w:t xml:space="preserve">EUR/ </w:t>
      </w:r>
      <w:proofErr w:type="spellStart"/>
      <w:r w:rsidR="006806DB" w:rsidRPr="006806DB">
        <w:rPr>
          <w:rFonts w:cs="Tahoma"/>
          <w:bCs/>
          <w:lang w:val="it-IT"/>
        </w:rPr>
        <w:t>delnico</w:t>
      </w:r>
      <w:proofErr w:type="spellEnd"/>
      <w:r w:rsidR="006806DB" w:rsidRPr="006806DB">
        <w:rPr>
          <w:rFonts w:cs="Tahoma"/>
          <w:bCs/>
          <w:lang w:val="it-IT"/>
        </w:rPr>
        <w:t xml:space="preserve"> in ne vis</w:t>
      </w:r>
      <w:r w:rsidR="006806DB" w:rsidRPr="006806DB">
        <w:rPr>
          <w:rFonts w:cs="Tahoma"/>
          <w:bCs/>
        </w:rPr>
        <w:t>̌</w:t>
      </w:r>
      <w:proofErr w:type="spellStart"/>
      <w:r w:rsidR="006806DB" w:rsidRPr="006806DB">
        <w:rPr>
          <w:rFonts w:cs="Tahoma"/>
          <w:bCs/>
        </w:rPr>
        <w:t>ja</w:t>
      </w:r>
      <w:proofErr w:type="spellEnd"/>
      <w:r w:rsidR="006806DB" w:rsidRPr="006806DB">
        <w:rPr>
          <w:rFonts w:cs="Tahoma"/>
          <w:bCs/>
        </w:rPr>
        <w:t xml:space="preserve"> </w:t>
      </w:r>
      <w:proofErr w:type="spellStart"/>
      <w:r w:rsidR="006806DB" w:rsidRPr="006806DB">
        <w:rPr>
          <w:rFonts w:cs="Tahoma"/>
          <w:bCs/>
        </w:rPr>
        <w:t>od</w:t>
      </w:r>
      <w:proofErr w:type="spellEnd"/>
      <w:r w:rsidR="006806DB" w:rsidRPr="006806DB">
        <w:rPr>
          <w:rFonts w:cs="Tahoma"/>
          <w:bCs/>
        </w:rPr>
        <w:t xml:space="preserve"> 5,50</w:t>
      </w:r>
      <w:r w:rsidR="006806DB" w:rsidRPr="006806DB">
        <w:rPr>
          <w:rFonts w:cs="Tahoma"/>
          <w:bCs/>
          <w:lang w:val="it-IT"/>
        </w:rPr>
        <w:t xml:space="preserve"> </w:t>
      </w:r>
      <w:r w:rsidR="006806DB" w:rsidRPr="006806DB">
        <w:rPr>
          <w:rFonts w:cs="Tahoma"/>
          <w:bCs/>
          <w:spacing w:val="2"/>
          <w:lang w:val="it-IT"/>
        </w:rPr>
        <w:t>(</w:t>
      </w:r>
      <w:proofErr w:type="spellStart"/>
      <w:r w:rsidR="006806DB" w:rsidRPr="006806DB">
        <w:rPr>
          <w:rFonts w:cs="Tahoma"/>
          <w:bCs/>
          <w:spacing w:val="2"/>
          <w:lang w:val="it-IT"/>
        </w:rPr>
        <w:t>pet</w:t>
      </w:r>
      <w:proofErr w:type="spellEnd"/>
      <w:r w:rsidR="006806DB" w:rsidRPr="006806DB">
        <w:rPr>
          <w:rFonts w:cs="Tahoma"/>
          <w:bCs/>
          <w:spacing w:val="2"/>
          <w:lang w:val="it-IT"/>
        </w:rPr>
        <w:t xml:space="preserve"> 50/100) </w:t>
      </w:r>
      <w:r w:rsidR="006806DB" w:rsidRPr="006806DB">
        <w:rPr>
          <w:rFonts w:cs="Tahoma"/>
          <w:bCs/>
          <w:lang w:val="it-IT"/>
        </w:rPr>
        <w:t xml:space="preserve">EUR/ </w:t>
      </w:r>
      <w:proofErr w:type="spellStart"/>
      <w:r w:rsidR="006806DB" w:rsidRPr="006806DB">
        <w:rPr>
          <w:rFonts w:cs="Tahoma"/>
          <w:bCs/>
          <w:lang w:val="it-IT"/>
        </w:rPr>
        <w:t>delnico</w:t>
      </w:r>
      <w:proofErr w:type="spellEnd"/>
      <w:r w:rsidR="006806DB" w:rsidRPr="006806DB">
        <w:rPr>
          <w:rFonts w:cs="Tahoma"/>
          <w:bCs/>
          <w:lang w:val="it-IT"/>
        </w:rPr>
        <w:t>.</w:t>
      </w:r>
      <w:r w:rsidR="006806DB" w:rsidRPr="006806DB">
        <w:rPr>
          <w:rFonts w:cs="Tahoma"/>
          <w:bCs/>
          <w:spacing w:val="60"/>
          <w:lang w:val="it-IT"/>
        </w:rPr>
        <w:t xml:space="preserve"> </w:t>
      </w:r>
    </w:p>
    <w:p w:rsidR="006806DB" w:rsidRPr="00193FCB" w:rsidRDefault="006806DB" w:rsidP="006806DB">
      <w:pPr>
        <w:spacing w:after="0" w:line="240" w:lineRule="auto"/>
        <w:jc w:val="both"/>
        <w:rPr>
          <w:rFonts w:cs="Tahoma"/>
          <w:bCs/>
          <w:spacing w:val="60"/>
          <w:lang w:val="it-IT"/>
        </w:rPr>
      </w:pPr>
    </w:p>
    <w:p w:rsidR="006806DB" w:rsidRPr="00193FCB" w:rsidRDefault="00193FCB" w:rsidP="006806DB">
      <w:pPr>
        <w:tabs>
          <w:tab w:val="left" w:pos="284"/>
        </w:tabs>
        <w:spacing w:after="0" w:line="288" w:lineRule="auto"/>
        <w:jc w:val="both"/>
        <w:rPr>
          <w:rFonts w:cs="Tahoma"/>
          <w:bCs/>
          <w:lang w:val="it-IT"/>
        </w:rPr>
      </w:pPr>
      <w:r>
        <w:rPr>
          <w:rFonts w:cs="Tahoma"/>
          <w:bCs/>
        </w:rPr>
        <w:t>2</w:t>
      </w:r>
      <w:r w:rsidR="006806DB" w:rsidRPr="00193FCB">
        <w:rPr>
          <w:rFonts w:cs="Tahoma"/>
          <w:bCs/>
        </w:rPr>
        <w:t xml:space="preserve">.4. </w:t>
      </w:r>
      <w:proofErr w:type="spellStart"/>
      <w:r w:rsidR="006806DB" w:rsidRPr="00193FCB">
        <w:rPr>
          <w:rFonts w:cs="Tahoma"/>
          <w:bCs/>
        </w:rPr>
        <w:t>Izvršni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direktor</w:t>
      </w:r>
      <w:proofErr w:type="spellEnd"/>
      <w:r w:rsidR="006806DB" w:rsidRPr="00193FCB">
        <w:rPr>
          <w:rFonts w:cs="Tahoma"/>
          <w:bCs/>
        </w:rPr>
        <w:t xml:space="preserve"> je ob </w:t>
      </w:r>
      <w:proofErr w:type="spellStart"/>
      <w:r w:rsidR="006806DB" w:rsidRPr="00193FCB">
        <w:rPr>
          <w:rFonts w:cs="Tahoma"/>
          <w:bCs/>
        </w:rPr>
        <w:t>soglasju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upravnega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odbora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proofErr w:type="gramStart"/>
      <w:r w:rsidR="006806DB" w:rsidRPr="00193FCB">
        <w:rPr>
          <w:rFonts w:cs="Tahoma"/>
          <w:bCs/>
        </w:rPr>
        <w:t>na</w:t>
      </w:r>
      <w:proofErr w:type="spellEnd"/>
      <w:proofErr w:type="gram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podlagi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tega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pooblastila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pooblaščen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tudi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za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umik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tako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pridobljenih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lastnih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delnic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brez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nadaljnjega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sklepanja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skupščine</w:t>
      </w:r>
      <w:proofErr w:type="spellEnd"/>
      <w:r w:rsidR="006806DB" w:rsidRPr="00193FCB">
        <w:rPr>
          <w:rFonts w:cs="Tahoma"/>
          <w:bCs/>
        </w:rPr>
        <w:t xml:space="preserve"> o </w:t>
      </w:r>
      <w:proofErr w:type="spellStart"/>
      <w:r w:rsidR="006806DB" w:rsidRPr="00193FCB">
        <w:rPr>
          <w:rFonts w:cs="Tahoma"/>
          <w:bCs/>
        </w:rPr>
        <w:t>zmanjševanju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osnovnega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kapitala</w:t>
      </w:r>
      <w:proofErr w:type="spellEnd"/>
      <w:r w:rsidR="006806DB" w:rsidRPr="00193FCB">
        <w:rPr>
          <w:rFonts w:cs="Tahoma"/>
          <w:bCs/>
        </w:rPr>
        <w:t xml:space="preserve"> </w:t>
      </w:r>
      <w:proofErr w:type="spellStart"/>
      <w:r w:rsidR="006806DB" w:rsidRPr="00193FCB">
        <w:rPr>
          <w:rFonts w:cs="Tahoma"/>
          <w:bCs/>
        </w:rPr>
        <w:t>druž</w:t>
      </w:r>
      <w:r w:rsidR="006806DB" w:rsidRPr="00193FCB">
        <w:rPr>
          <w:rFonts w:cs="Tahoma"/>
          <w:bCs/>
          <w:lang w:val="it-IT"/>
        </w:rPr>
        <w:t>be</w:t>
      </w:r>
      <w:proofErr w:type="spellEnd"/>
      <w:r>
        <w:rPr>
          <w:rFonts w:cs="Tahoma"/>
          <w:bCs/>
          <w:lang w:val="it-IT"/>
        </w:rPr>
        <w:t>.</w:t>
      </w:r>
    </w:p>
    <w:p w:rsidR="00193FCB" w:rsidRPr="00193FCB" w:rsidRDefault="00193FCB" w:rsidP="006806DB">
      <w:pPr>
        <w:tabs>
          <w:tab w:val="left" w:pos="284"/>
        </w:tabs>
        <w:spacing w:after="0" w:line="288" w:lineRule="auto"/>
        <w:jc w:val="both"/>
        <w:rPr>
          <w:rFonts w:cs="Tahoma"/>
          <w:bCs/>
        </w:rPr>
      </w:pPr>
    </w:p>
    <w:p w:rsidR="00193FCB" w:rsidRDefault="00193FCB" w:rsidP="00193FCB">
      <w:pPr>
        <w:spacing w:after="0" w:line="240" w:lineRule="auto"/>
        <w:jc w:val="both"/>
        <w:rPr>
          <w:rFonts w:cs="Times New Roman"/>
          <w:bCs/>
          <w:lang w:val="it-IT"/>
        </w:rPr>
      </w:pPr>
      <w:r>
        <w:rPr>
          <w:rFonts w:cs="Times New Roman"/>
          <w:bCs/>
        </w:rPr>
        <w:t>2</w:t>
      </w:r>
      <w:r w:rsidRPr="00193FCB">
        <w:rPr>
          <w:rFonts w:cs="Times New Roman"/>
          <w:bCs/>
        </w:rPr>
        <w:t>.5. (</w:t>
      </w:r>
      <w:proofErr w:type="spellStart"/>
      <w:r w:rsidRPr="00193FCB">
        <w:rPr>
          <w:rFonts w:cs="Times New Roman"/>
          <w:bCs/>
        </w:rPr>
        <w:t>Prednostna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pravica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obstoječih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delničarjev</w:t>
      </w:r>
      <w:proofErr w:type="spellEnd"/>
      <w:r w:rsidRPr="00193FCB">
        <w:rPr>
          <w:rFonts w:cs="Times New Roman"/>
          <w:bCs/>
        </w:rPr>
        <w:t xml:space="preserve"> se </w:t>
      </w:r>
      <w:proofErr w:type="spellStart"/>
      <w:r w:rsidRPr="00193FCB">
        <w:rPr>
          <w:rFonts w:cs="Times New Roman"/>
          <w:bCs/>
        </w:rPr>
        <w:t>pri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odsvojitvi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lastnih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delnic</w:t>
      </w:r>
      <w:proofErr w:type="spellEnd"/>
      <w:r w:rsidRPr="00193FCB">
        <w:rPr>
          <w:rFonts w:cs="Times New Roman"/>
          <w:bCs/>
        </w:rPr>
        <w:t xml:space="preserve"> v </w:t>
      </w:r>
      <w:proofErr w:type="spellStart"/>
      <w:r w:rsidRPr="00193FCB">
        <w:rPr>
          <w:rFonts w:cs="Times New Roman"/>
          <w:bCs/>
        </w:rPr>
        <w:t>skladu</w:t>
      </w:r>
      <w:proofErr w:type="spellEnd"/>
      <w:r w:rsidRPr="00193FCB">
        <w:rPr>
          <w:rFonts w:cs="Times New Roman"/>
          <w:bCs/>
        </w:rPr>
        <w:t xml:space="preserve"> s </w:t>
      </w:r>
      <w:proofErr w:type="spellStart"/>
      <w:r w:rsidRPr="00193FCB">
        <w:rPr>
          <w:rFonts w:cs="Times New Roman"/>
          <w:bCs/>
        </w:rPr>
        <w:t>točko</w:t>
      </w:r>
      <w:proofErr w:type="spellEnd"/>
      <w:r w:rsidRPr="00193FCB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2.4. </w:t>
      </w:r>
      <w:proofErr w:type="gramStart"/>
      <w:r>
        <w:rPr>
          <w:rFonts w:cs="Times New Roman"/>
          <w:bCs/>
        </w:rPr>
        <w:t>(</w:t>
      </w:r>
      <w:proofErr w:type="spellStart"/>
      <w:r>
        <w:rPr>
          <w:rFonts w:cs="Times New Roman"/>
          <w:bCs/>
        </w:rPr>
        <w:t>dva</w:t>
      </w:r>
      <w:r w:rsidRPr="00193FCB">
        <w:rPr>
          <w:rFonts w:cs="Times New Roman"/>
          <w:bCs/>
        </w:rPr>
        <w:t>.štiri</w:t>
      </w:r>
      <w:proofErr w:type="spellEnd"/>
      <w:r w:rsidRPr="00193FCB">
        <w:rPr>
          <w:rFonts w:cs="Times New Roman"/>
          <w:bCs/>
        </w:rPr>
        <w:t xml:space="preserve">.) </w:t>
      </w:r>
      <w:proofErr w:type="spellStart"/>
      <w:r w:rsidRPr="00193FCB">
        <w:rPr>
          <w:rFonts w:cs="Times New Roman"/>
          <w:bCs/>
        </w:rPr>
        <w:t>tega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sklepa</w:t>
      </w:r>
      <w:proofErr w:type="spellEnd"/>
      <w:r w:rsidRPr="00193FCB">
        <w:rPr>
          <w:rFonts w:cs="Times New Roman"/>
          <w:bCs/>
        </w:rPr>
        <w:t xml:space="preserve"> v </w:t>
      </w:r>
      <w:proofErr w:type="spellStart"/>
      <w:r w:rsidRPr="00193FCB">
        <w:rPr>
          <w:rFonts w:cs="Times New Roman"/>
          <w:bCs/>
        </w:rPr>
        <w:t>celoti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izključ</w:t>
      </w:r>
      <w:proofErr w:type="spellEnd"/>
      <w:r w:rsidRPr="00193FCB">
        <w:rPr>
          <w:rFonts w:cs="Times New Roman"/>
          <w:bCs/>
          <w:lang w:val="it-IT"/>
        </w:rPr>
        <w:t>i.</w:t>
      </w:r>
      <w:proofErr w:type="gramEnd"/>
    </w:p>
    <w:p w:rsidR="00193FCB" w:rsidRDefault="00193FCB" w:rsidP="00193FCB">
      <w:pPr>
        <w:tabs>
          <w:tab w:val="left" w:pos="284"/>
        </w:tabs>
        <w:spacing w:after="0" w:line="288" w:lineRule="auto"/>
        <w:jc w:val="both"/>
        <w:rPr>
          <w:rFonts w:cs="Times New Roman"/>
          <w:bCs/>
        </w:rPr>
      </w:pPr>
    </w:p>
    <w:p w:rsidR="006806DB" w:rsidRPr="00193FCB" w:rsidRDefault="00193FCB" w:rsidP="00193FCB">
      <w:pPr>
        <w:tabs>
          <w:tab w:val="left" w:pos="284"/>
        </w:tabs>
        <w:spacing w:after="0" w:line="288" w:lineRule="auto"/>
        <w:jc w:val="both"/>
        <w:rPr>
          <w:rFonts w:cs="Tahoma"/>
          <w:bCs/>
        </w:rPr>
      </w:pPr>
      <w:r>
        <w:rPr>
          <w:rFonts w:cs="Times New Roman"/>
          <w:bCs/>
        </w:rPr>
        <w:lastRenderedPageBreak/>
        <w:t>2</w:t>
      </w:r>
      <w:r w:rsidRPr="00193FCB">
        <w:rPr>
          <w:rFonts w:cs="Times New Roman"/>
          <w:bCs/>
        </w:rPr>
        <w:t xml:space="preserve">.6. </w:t>
      </w:r>
      <w:proofErr w:type="spellStart"/>
      <w:r w:rsidRPr="00193FCB">
        <w:rPr>
          <w:rFonts w:cs="Times New Roman"/>
          <w:bCs/>
        </w:rPr>
        <w:t>Skupščina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proofErr w:type="gramStart"/>
      <w:r w:rsidRPr="00193FCB">
        <w:rPr>
          <w:rFonts w:cs="Times New Roman"/>
          <w:bCs/>
        </w:rPr>
        <w:t>na</w:t>
      </w:r>
      <w:proofErr w:type="spellEnd"/>
      <w:proofErr w:type="gram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podlagi</w:t>
      </w:r>
      <w:proofErr w:type="spellEnd"/>
      <w:r w:rsidRPr="00193FCB">
        <w:rPr>
          <w:rFonts w:cs="Times New Roman"/>
          <w:bCs/>
        </w:rPr>
        <w:t xml:space="preserve"> 329. </w:t>
      </w:r>
      <w:proofErr w:type="spellStart"/>
      <w:proofErr w:type="gramStart"/>
      <w:r w:rsidRPr="00193FCB">
        <w:rPr>
          <w:rFonts w:cs="Times New Roman"/>
          <w:bCs/>
        </w:rPr>
        <w:t>člena</w:t>
      </w:r>
      <w:proofErr w:type="spellEnd"/>
      <w:proofErr w:type="gramEnd"/>
      <w:r w:rsidRPr="00193FCB">
        <w:rPr>
          <w:rFonts w:cs="Times New Roman"/>
          <w:bCs/>
        </w:rPr>
        <w:t xml:space="preserve"> ZGD-1 </w:t>
      </w:r>
      <w:proofErr w:type="spellStart"/>
      <w:r w:rsidRPr="00193FCB">
        <w:rPr>
          <w:rFonts w:cs="Times New Roman"/>
          <w:bCs/>
        </w:rPr>
        <w:t>pooblašča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upravni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odbor</w:t>
      </w:r>
      <w:proofErr w:type="spellEnd"/>
      <w:r w:rsidRPr="00193FCB">
        <w:rPr>
          <w:rFonts w:cs="Times New Roman"/>
          <w:bCs/>
        </w:rPr>
        <w:t xml:space="preserve">, </w:t>
      </w:r>
      <w:proofErr w:type="spellStart"/>
      <w:r w:rsidRPr="00193FCB">
        <w:rPr>
          <w:rFonts w:cs="Times New Roman"/>
          <w:bCs/>
        </w:rPr>
        <w:t>da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zaradi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zmanjšanja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osnovnega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kapitala</w:t>
      </w:r>
      <w:proofErr w:type="spellEnd"/>
      <w:r w:rsidRPr="00193FCB">
        <w:rPr>
          <w:rFonts w:cs="Times New Roman"/>
          <w:bCs/>
        </w:rPr>
        <w:t xml:space="preserve"> z </w:t>
      </w:r>
      <w:proofErr w:type="spellStart"/>
      <w:r w:rsidRPr="00193FCB">
        <w:rPr>
          <w:rFonts w:cs="Times New Roman"/>
          <w:bCs/>
        </w:rPr>
        <w:t>umikom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delnic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uskladi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določbe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statuta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druž</w:t>
      </w:r>
      <w:proofErr w:type="spellEnd"/>
      <w:r w:rsidRPr="00193FCB">
        <w:rPr>
          <w:rFonts w:cs="Times New Roman"/>
          <w:bCs/>
          <w:lang w:val="pt-PT"/>
        </w:rPr>
        <w:t>be o vi</w:t>
      </w:r>
      <w:proofErr w:type="spellStart"/>
      <w:r w:rsidRPr="00193FCB">
        <w:rPr>
          <w:rFonts w:cs="Times New Roman"/>
          <w:bCs/>
        </w:rPr>
        <w:t>šini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osnovnega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kapitala</w:t>
      </w:r>
      <w:proofErr w:type="spellEnd"/>
      <w:r w:rsidRPr="00193FCB">
        <w:rPr>
          <w:rFonts w:cs="Times New Roman"/>
          <w:bCs/>
        </w:rPr>
        <w:t xml:space="preserve"> in </w:t>
      </w:r>
      <w:proofErr w:type="spellStart"/>
      <w:r w:rsidRPr="00193FCB">
        <w:rPr>
          <w:rFonts w:cs="Times New Roman"/>
          <w:bCs/>
        </w:rPr>
        <w:t>številu</w:t>
      </w:r>
      <w:proofErr w:type="spellEnd"/>
      <w:r w:rsidRPr="00193FCB">
        <w:rPr>
          <w:rFonts w:cs="Times New Roman"/>
          <w:bCs/>
        </w:rPr>
        <w:t xml:space="preserve"> </w:t>
      </w:r>
      <w:proofErr w:type="spellStart"/>
      <w:r w:rsidRPr="00193FCB">
        <w:rPr>
          <w:rFonts w:cs="Times New Roman"/>
          <w:bCs/>
        </w:rPr>
        <w:t>delnic</w:t>
      </w:r>
      <w:proofErr w:type="spellEnd"/>
      <w:r w:rsidRPr="00193FCB">
        <w:rPr>
          <w:rFonts w:cs="Times New Roman"/>
          <w:bCs/>
        </w:rPr>
        <w:t xml:space="preserve"> s tem </w:t>
      </w:r>
      <w:proofErr w:type="spellStart"/>
      <w:r w:rsidRPr="00193FCB">
        <w:rPr>
          <w:rFonts w:cs="Times New Roman"/>
          <w:bCs/>
        </w:rPr>
        <w:t>sklepom</w:t>
      </w:r>
      <w:proofErr w:type="spellEnd"/>
      <w:r>
        <w:rPr>
          <w:rFonts w:cs="Times New Roman"/>
          <w:bCs/>
        </w:rPr>
        <w:t>.</w:t>
      </w:r>
    </w:p>
    <w:p w:rsidR="00193FCB" w:rsidRPr="00193FCB" w:rsidRDefault="00193FCB" w:rsidP="006806DB">
      <w:pPr>
        <w:tabs>
          <w:tab w:val="left" w:pos="284"/>
        </w:tabs>
        <w:spacing w:after="0" w:line="288" w:lineRule="auto"/>
        <w:jc w:val="both"/>
        <w:rPr>
          <w:rFonts w:cs="Tahoma"/>
          <w:bCs/>
        </w:rPr>
      </w:pPr>
    </w:p>
    <w:p w:rsidR="00C30D94" w:rsidRPr="00193FCB" w:rsidRDefault="00C30D94" w:rsidP="006806DB">
      <w:pPr>
        <w:spacing w:after="0" w:line="288" w:lineRule="auto"/>
        <w:jc w:val="both"/>
        <w:rPr>
          <w:rFonts w:cs="Tahoma"/>
          <w:bCs/>
        </w:rPr>
      </w:pPr>
    </w:p>
    <w:p w:rsidR="00C30D94" w:rsidRPr="00193FCB" w:rsidRDefault="00C30D94" w:rsidP="006806DB">
      <w:pPr>
        <w:spacing w:after="0" w:line="288" w:lineRule="auto"/>
        <w:jc w:val="both"/>
        <w:rPr>
          <w:rFonts w:cs="Tahoma"/>
        </w:rPr>
      </w:pPr>
    </w:p>
    <w:p w:rsidR="0075469B" w:rsidRPr="00193FCB" w:rsidRDefault="00230215" w:rsidP="006806DB">
      <w:pPr>
        <w:spacing w:after="0" w:line="288" w:lineRule="auto"/>
        <w:jc w:val="center"/>
        <w:rPr>
          <w:rFonts w:cs="Tahoma"/>
          <w:b/>
          <w:bCs/>
          <w:i/>
          <w:iCs/>
        </w:rPr>
      </w:pPr>
      <w:r w:rsidRPr="00193FCB">
        <w:rPr>
          <w:rFonts w:cs="Tahoma"/>
          <w:b/>
          <w:bCs/>
          <w:i/>
          <w:iCs/>
        </w:rPr>
        <w:t>****</w:t>
      </w:r>
    </w:p>
    <w:p w:rsidR="0075469B" w:rsidRPr="00193FCB" w:rsidRDefault="0075469B" w:rsidP="006806DB">
      <w:pPr>
        <w:spacing w:after="0" w:line="288" w:lineRule="auto"/>
        <w:jc w:val="both"/>
        <w:rPr>
          <w:rFonts w:cs="Tahoma"/>
          <w:b/>
          <w:bCs/>
          <w:i/>
          <w:iCs/>
        </w:rPr>
      </w:pPr>
    </w:p>
    <w:p w:rsidR="0075469B" w:rsidRPr="00193FCB" w:rsidRDefault="00230215" w:rsidP="006806DB">
      <w:pPr>
        <w:spacing w:after="0" w:line="288" w:lineRule="auto"/>
        <w:jc w:val="both"/>
        <w:rPr>
          <w:rFonts w:cs="Tahoma"/>
          <w:b/>
          <w:bCs/>
          <w:i/>
          <w:iCs/>
        </w:rPr>
      </w:pPr>
      <w:r w:rsidRPr="00193FCB">
        <w:rPr>
          <w:rFonts w:cs="Tahoma"/>
          <w:b/>
          <w:bCs/>
          <w:i/>
          <w:iCs/>
        </w:rPr>
        <w:t>Pravica do obvešč</w:t>
      </w:r>
      <w:r w:rsidRPr="00193FCB">
        <w:rPr>
          <w:rFonts w:cs="Tahoma"/>
          <w:b/>
          <w:bCs/>
          <w:i/>
          <w:iCs/>
          <w:lang w:val="it-IT"/>
        </w:rPr>
        <w:t>enosti in razpolo</w:t>
      </w:r>
      <w:r w:rsidRPr="00193FCB">
        <w:rPr>
          <w:rFonts w:cs="Tahoma"/>
          <w:b/>
          <w:bCs/>
          <w:i/>
          <w:iCs/>
        </w:rPr>
        <w:t>žljivost gradiva za skupšč</w:t>
      </w:r>
      <w:r w:rsidRPr="00193FCB">
        <w:rPr>
          <w:rFonts w:cs="Tahoma"/>
          <w:b/>
          <w:bCs/>
          <w:i/>
          <w:iCs/>
          <w:lang w:val="it-IT"/>
        </w:rPr>
        <w:t xml:space="preserve">ino </w:t>
      </w:r>
    </w:p>
    <w:p w:rsidR="0075469B" w:rsidRPr="00193FC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193FCB">
        <w:rPr>
          <w:rFonts w:cs="Tahoma"/>
          <w:i/>
          <w:iCs/>
        </w:rPr>
        <w:t xml:space="preserve">Delničar lahko </w:t>
      </w:r>
      <w:proofErr w:type="gramStart"/>
      <w:r w:rsidRPr="00193FCB">
        <w:rPr>
          <w:rFonts w:cs="Tahoma"/>
          <w:i/>
          <w:iCs/>
        </w:rPr>
        <w:t>na</w:t>
      </w:r>
      <w:proofErr w:type="gramEnd"/>
      <w:r w:rsidRPr="00193FCB">
        <w:rPr>
          <w:rFonts w:cs="Tahoma"/>
          <w:i/>
          <w:iCs/>
        </w:rPr>
        <w:t xml:space="preserve"> skupščini uresničuje svojo pravico do obveščenosti iz prvega odstavka 305. </w:t>
      </w:r>
      <w:proofErr w:type="gramStart"/>
      <w:r w:rsidRPr="00193FCB">
        <w:rPr>
          <w:rFonts w:cs="Tahoma"/>
          <w:i/>
          <w:iCs/>
        </w:rPr>
        <w:t>člena</w:t>
      </w:r>
      <w:proofErr w:type="gramEnd"/>
      <w:r w:rsidRPr="00193FCB">
        <w:rPr>
          <w:rFonts w:cs="Tahoma"/>
          <w:i/>
          <w:iCs/>
        </w:rPr>
        <w:t xml:space="preserve"> Zakona o gospodarskih družbah. </w:t>
      </w:r>
    </w:p>
    <w:p w:rsidR="00F33DC6" w:rsidRPr="00193FCB" w:rsidRDefault="00F33DC6" w:rsidP="006806DB">
      <w:pPr>
        <w:spacing w:after="0" w:line="288" w:lineRule="auto"/>
        <w:jc w:val="both"/>
        <w:rPr>
          <w:rFonts w:cs="Tahoma"/>
          <w:i/>
          <w:iCs/>
        </w:rPr>
      </w:pP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193FCB">
        <w:rPr>
          <w:rFonts w:cs="Tahoma"/>
          <w:i/>
          <w:iCs/>
        </w:rPr>
        <w:t>Gradivo za skupščino, je delničarjem na vpogled na sedežu družbe</w:t>
      </w:r>
      <w:r w:rsidR="00F5224F" w:rsidRPr="00193FCB">
        <w:rPr>
          <w:rFonts w:cs="Tahoma"/>
          <w:i/>
          <w:iCs/>
        </w:rPr>
        <w:t xml:space="preserve"> na naslovu</w:t>
      </w:r>
      <w:r w:rsidRPr="00193FCB">
        <w:rPr>
          <w:rFonts w:cs="Tahoma"/>
          <w:i/>
          <w:iCs/>
        </w:rPr>
        <w:t xml:space="preserve"> </w:t>
      </w:r>
      <w:r w:rsidR="00F5224F" w:rsidRPr="00193FCB">
        <w:rPr>
          <w:rFonts w:cs="Tahoma"/>
          <w:i/>
          <w:iCs/>
        </w:rPr>
        <w:t>Kajuhova pot 4, 1241 Kamnik</w:t>
      </w:r>
      <w:proofErr w:type="gramStart"/>
      <w:r w:rsidRPr="00193FCB">
        <w:rPr>
          <w:rFonts w:cs="Tahoma"/>
          <w:i/>
          <w:iCs/>
        </w:rPr>
        <w:t>,  vsak</w:t>
      </w:r>
      <w:proofErr w:type="gramEnd"/>
      <w:r w:rsidRPr="00193FCB">
        <w:rPr>
          <w:rFonts w:cs="Tahoma"/>
          <w:i/>
          <w:iCs/>
        </w:rPr>
        <w:t xml:space="preserve"> delovni dan po objavi tega vabila, po vnaprejšnji najavi na </w:t>
      </w:r>
      <w:hyperlink r:id="rId7" w:history="1">
        <w:r w:rsidRPr="00193FCB">
          <w:rPr>
            <w:rStyle w:val="Hyperlink0"/>
            <w:rFonts w:ascii="Calibri" w:hAnsi="Calibri" w:cs="Tahoma"/>
          </w:rPr>
          <w:t>info@agog.si</w:t>
        </w:r>
      </w:hyperlink>
      <w:r w:rsidRPr="00193FCB">
        <w:rPr>
          <w:rFonts w:cs="Tahoma"/>
          <w:i/>
          <w:iCs/>
        </w:rPr>
        <w:t xml:space="preserve"> ali telefon </w:t>
      </w:r>
      <w:r w:rsidR="00363BE9" w:rsidRPr="00193FCB">
        <w:rPr>
          <w:rFonts w:cs="Tahoma"/>
          <w:i/>
          <w:iCs/>
        </w:rPr>
        <w:t>01 830 84 04</w:t>
      </w:r>
      <w:r w:rsidRPr="00193FCB">
        <w:rPr>
          <w:rFonts w:cs="Tahoma"/>
          <w:i/>
          <w:iCs/>
        </w:rPr>
        <w:t xml:space="preserve">. </w:t>
      </w:r>
      <w:proofErr w:type="gramStart"/>
      <w:r w:rsidRPr="00193FCB">
        <w:rPr>
          <w:rFonts w:cs="Tahoma"/>
          <w:i/>
          <w:iCs/>
        </w:rPr>
        <w:t xml:space="preserve">Dnevni red s predlogi sklepov ter ostalo gradivo </w:t>
      </w:r>
      <w:r w:rsidR="0046455E" w:rsidRPr="00193FCB">
        <w:rPr>
          <w:rFonts w:cs="Tahoma"/>
          <w:i/>
          <w:iCs/>
        </w:rPr>
        <w:t>iz 2.</w:t>
      </w:r>
      <w:proofErr w:type="gramEnd"/>
      <w:r w:rsidR="0046455E" w:rsidRPr="00193FCB">
        <w:rPr>
          <w:rFonts w:cs="Tahoma"/>
          <w:i/>
          <w:iCs/>
        </w:rPr>
        <w:t xml:space="preserve"> </w:t>
      </w:r>
      <w:proofErr w:type="gramStart"/>
      <w:r w:rsidR="0046455E" w:rsidRPr="00193FCB">
        <w:rPr>
          <w:rFonts w:cs="Tahoma"/>
          <w:i/>
          <w:iCs/>
        </w:rPr>
        <w:t>odstavka</w:t>
      </w:r>
      <w:proofErr w:type="gramEnd"/>
      <w:r w:rsidR="0046455E" w:rsidRPr="00193FCB">
        <w:rPr>
          <w:rFonts w:cs="Tahoma"/>
          <w:i/>
          <w:iCs/>
        </w:rPr>
        <w:t xml:space="preserve"> 297a. </w:t>
      </w:r>
      <w:proofErr w:type="gramStart"/>
      <w:r w:rsidR="0046455E" w:rsidRPr="00193FCB">
        <w:rPr>
          <w:rFonts w:cs="Tahoma"/>
          <w:i/>
          <w:iCs/>
        </w:rPr>
        <w:t>člena</w:t>
      </w:r>
      <w:proofErr w:type="gramEnd"/>
      <w:r w:rsidR="0046455E" w:rsidRPr="00193FCB">
        <w:rPr>
          <w:rFonts w:cs="Tahoma"/>
          <w:i/>
          <w:iCs/>
        </w:rPr>
        <w:t xml:space="preserve"> in informacije iz 3. </w:t>
      </w:r>
      <w:proofErr w:type="gramStart"/>
      <w:r w:rsidR="0046455E" w:rsidRPr="00193FCB">
        <w:rPr>
          <w:rFonts w:cs="Tahoma"/>
          <w:i/>
          <w:iCs/>
        </w:rPr>
        <w:t>odstavka</w:t>
      </w:r>
      <w:proofErr w:type="gramEnd"/>
      <w:r w:rsidR="0046455E" w:rsidRPr="00193FCB">
        <w:rPr>
          <w:rFonts w:cs="Tahoma"/>
          <w:i/>
          <w:iCs/>
        </w:rPr>
        <w:t xml:space="preserve"> 296. </w:t>
      </w:r>
      <w:proofErr w:type="gramStart"/>
      <w:r w:rsidR="0046455E" w:rsidRPr="00193FCB">
        <w:rPr>
          <w:rFonts w:cs="Tahoma"/>
          <w:i/>
          <w:iCs/>
        </w:rPr>
        <w:t>člena</w:t>
      </w:r>
      <w:proofErr w:type="gramEnd"/>
      <w:r w:rsidR="0046455E" w:rsidRPr="00193FCB">
        <w:rPr>
          <w:rFonts w:cs="Tahoma"/>
          <w:i/>
          <w:iCs/>
        </w:rPr>
        <w:t xml:space="preserve"> ter i</w:t>
      </w:r>
      <w:r w:rsidRPr="00193FCB">
        <w:rPr>
          <w:rFonts w:cs="Tahoma"/>
          <w:i/>
          <w:iCs/>
        </w:rPr>
        <w:t>zčrpne informacije o pravicah delničarjev iz prvega odstavka 289.čl., prvega odstavka 3</w:t>
      </w:r>
      <w:r w:rsidRPr="006806DB">
        <w:rPr>
          <w:rFonts w:cs="Tahoma"/>
          <w:i/>
          <w:iCs/>
        </w:rPr>
        <w:t xml:space="preserve">00., 301. </w:t>
      </w:r>
      <w:proofErr w:type="gramStart"/>
      <w:r w:rsidRPr="006806DB">
        <w:rPr>
          <w:rFonts w:cs="Tahoma"/>
          <w:i/>
          <w:iCs/>
        </w:rPr>
        <w:t>in</w:t>
      </w:r>
      <w:proofErr w:type="gramEnd"/>
      <w:r w:rsidRPr="006806DB">
        <w:rPr>
          <w:rFonts w:cs="Tahoma"/>
          <w:i/>
          <w:iCs/>
        </w:rPr>
        <w:t xml:space="preserve"> 305. </w:t>
      </w:r>
      <w:proofErr w:type="gramStart"/>
      <w:r w:rsidRPr="006806DB">
        <w:rPr>
          <w:rFonts w:cs="Tahoma"/>
          <w:i/>
          <w:iCs/>
        </w:rPr>
        <w:t>člena</w:t>
      </w:r>
      <w:proofErr w:type="gramEnd"/>
      <w:r w:rsidRPr="006806DB">
        <w:rPr>
          <w:rFonts w:cs="Tahoma"/>
          <w:i/>
          <w:iCs/>
        </w:rPr>
        <w:t xml:space="preserve"> Zakona o gospodarskih družbah so dostopne na spletni strani družbe</w:t>
      </w:r>
      <w:r w:rsidR="0046455E" w:rsidRPr="006806DB">
        <w:rPr>
          <w:rFonts w:cs="Tahoma"/>
          <w:i/>
          <w:iCs/>
        </w:rPr>
        <w:t xml:space="preserve"> www.agog.si</w:t>
      </w:r>
      <w:r w:rsidRPr="006806DB">
        <w:rPr>
          <w:rFonts w:cs="Tahoma"/>
          <w:i/>
          <w:iCs/>
        </w:rPr>
        <w:t xml:space="preserve">. Sklic skupščine se objavi </w:t>
      </w:r>
      <w:proofErr w:type="gramStart"/>
      <w:r w:rsidRPr="006806DB">
        <w:rPr>
          <w:rFonts w:cs="Tahoma"/>
          <w:i/>
          <w:iCs/>
        </w:rPr>
        <w:t>na</w:t>
      </w:r>
      <w:proofErr w:type="gramEnd"/>
      <w:r w:rsidRPr="006806DB">
        <w:rPr>
          <w:rFonts w:cs="Tahoma"/>
          <w:i/>
          <w:iCs/>
        </w:rPr>
        <w:t xml:space="preserve"> </w:t>
      </w:r>
      <w:r w:rsidR="00726EDE" w:rsidRPr="006806DB">
        <w:rPr>
          <w:rFonts w:cs="Tahoma"/>
          <w:i/>
          <w:iCs/>
        </w:rPr>
        <w:t xml:space="preserve">spletni strani družbe: www.agog.si, </w:t>
      </w:r>
      <w:proofErr w:type="spellStart"/>
      <w:r w:rsidRPr="006806DB">
        <w:rPr>
          <w:rFonts w:cs="Tahoma"/>
          <w:i/>
          <w:iCs/>
        </w:rPr>
        <w:t>spletni</w:t>
      </w:r>
      <w:proofErr w:type="spellEnd"/>
      <w:r w:rsidRPr="006806DB">
        <w:rPr>
          <w:rFonts w:cs="Tahoma"/>
          <w:i/>
          <w:iCs/>
        </w:rPr>
        <w:t xml:space="preserve"> </w:t>
      </w:r>
      <w:proofErr w:type="spellStart"/>
      <w:r w:rsidRPr="006806DB">
        <w:rPr>
          <w:rFonts w:cs="Tahoma"/>
          <w:i/>
          <w:iCs/>
        </w:rPr>
        <w:t>strani</w:t>
      </w:r>
      <w:proofErr w:type="spellEnd"/>
      <w:r w:rsidRPr="006806DB">
        <w:rPr>
          <w:rFonts w:cs="Tahoma"/>
          <w:i/>
          <w:iCs/>
        </w:rPr>
        <w:t xml:space="preserve"> </w:t>
      </w:r>
      <w:r w:rsidR="00726EDE" w:rsidRPr="006806DB">
        <w:rPr>
          <w:rFonts w:cs="Tahoma"/>
          <w:i/>
          <w:iCs/>
        </w:rPr>
        <w:t xml:space="preserve">AJPES: </w:t>
      </w:r>
      <w:hyperlink r:id="rId8" w:history="1">
        <w:r w:rsidRPr="006806DB">
          <w:rPr>
            <w:rStyle w:val="Hyperlink0"/>
            <w:rFonts w:ascii="Calibri" w:hAnsi="Calibri" w:cs="Tahoma"/>
          </w:rPr>
          <w:t>www.ajpes.si</w:t>
        </w:r>
      </w:hyperlink>
      <w:r w:rsidRPr="006806DB">
        <w:rPr>
          <w:rFonts w:cs="Tahoma"/>
          <w:i/>
          <w:iCs/>
        </w:rPr>
        <w:t>.</w:t>
      </w:r>
    </w:p>
    <w:p w:rsidR="0075469B" w:rsidRPr="006806DB" w:rsidRDefault="0075469B" w:rsidP="006806DB">
      <w:pPr>
        <w:spacing w:after="0" w:line="288" w:lineRule="auto"/>
        <w:jc w:val="both"/>
        <w:rPr>
          <w:rFonts w:cs="Tahoma"/>
          <w:b/>
          <w:bCs/>
          <w:i/>
          <w:iCs/>
        </w:rPr>
      </w:pP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b/>
          <w:bCs/>
          <w:i/>
          <w:iCs/>
        </w:rPr>
      </w:pPr>
      <w:r w:rsidRPr="006806DB">
        <w:rPr>
          <w:rFonts w:cs="Tahoma"/>
          <w:b/>
          <w:bCs/>
          <w:i/>
          <w:iCs/>
        </w:rPr>
        <w:t xml:space="preserve">Dopolnitev dnevnega reda </w:t>
      </w: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</w:rPr>
        <w:t xml:space="preserve">Delničarji, katerih skupni deleži dosegajo dvajsetino osnovnega kapitala, lahko po objavi sklica skupščine pisno zahtevajo dodatno točko dnevnega reda. Zahtevi morajo v pisni obliki priložiti predlog sklepa, o katerem naj skupščina odloča </w:t>
      </w:r>
      <w:proofErr w:type="gramStart"/>
      <w:r w:rsidRPr="006806DB">
        <w:rPr>
          <w:rFonts w:cs="Tahoma"/>
          <w:i/>
          <w:iCs/>
        </w:rPr>
        <w:t>ali če</w:t>
      </w:r>
      <w:proofErr w:type="gramEnd"/>
      <w:r w:rsidRPr="006806DB">
        <w:rPr>
          <w:rFonts w:cs="Tahoma"/>
          <w:i/>
          <w:iCs/>
        </w:rPr>
        <w:t xml:space="preserve"> skupščina pri posamezni točki dnevnega reda ne sprejme sklepa, obrazložitev </w:t>
      </w:r>
      <w:r w:rsidR="00216BD4" w:rsidRPr="006806DB">
        <w:rPr>
          <w:rFonts w:cs="Tahoma"/>
          <w:i/>
          <w:iCs/>
        </w:rPr>
        <w:t xml:space="preserve">točke </w:t>
      </w:r>
      <w:r w:rsidRPr="006806DB">
        <w:rPr>
          <w:rFonts w:cs="Tahoma"/>
          <w:i/>
          <w:iCs/>
        </w:rPr>
        <w:t>dnevnega reda. Zadošča, da zahtevo poš</w:t>
      </w:r>
      <w:r w:rsidRPr="006806DB">
        <w:rPr>
          <w:rFonts w:cs="Tahoma"/>
          <w:i/>
          <w:iCs/>
          <w:lang w:val="es-ES_tradnl"/>
        </w:rPr>
        <w:t>ljejo dru</w:t>
      </w:r>
      <w:r w:rsidRPr="006806DB">
        <w:rPr>
          <w:rFonts w:cs="Tahoma"/>
          <w:i/>
          <w:iCs/>
        </w:rPr>
        <w:t xml:space="preserve">žbi najpozneje 7 dni po objavi tega sklica, na naslov AG d.d., </w:t>
      </w:r>
      <w:r w:rsidR="00F5224F" w:rsidRPr="006806DB">
        <w:rPr>
          <w:rFonts w:cs="Tahoma"/>
          <w:i/>
          <w:iCs/>
        </w:rPr>
        <w:t xml:space="preserve">Kajuhova pot 4, 1241 Kamnik </w:t>
      </w:r>
      <w:r w:rsidRPr="006806DB">
        <w:rPr>
          <w:rFonts w:cs="Tahoma"/>
          <w:i/>
          <w:iCs/>
        </w:rPr>
        <w:t xml:space="preserve">in na elektronski naslov: info@agog.si . </w:t>
      </w:r>
      <w:proofErr w:type="gramStart"/>
      <w:r w:rsidRPr="006806DB">
        <w:rPr>
          <w:rFonts w:cs="Tahoma"/>
          <w:i/>
          <w:iCs/>
        </w:rPr>
        <w:t>V primeru posredovanja v elektronski obliki se dopolnitev dnevnega reda posreduje v skenirani obliki kot priponka.</w:t>
      </w:r>
      <w:proofErr w:type="gramEnd"/>
      <w:r w:rsidRPr="006806DB">
        <w:rPr>
          <w:rFonts w:cs="Tahoma"/>
          <w:i/>
          <w:iCs/>
        </w:rPr>
        <w:t xml:space="preserve"> Čistopis dnevnega reda </w:t>
      </w:r>
      <w:proofErr w:type="gramStart"/>
      <w:r w:rsidRPr="006806DB">
        <w:rPr>
          <w:rFonts w:cs="Tahoma"/>
          <w:i/>
          <w:iCs/>
        </w:rPr>
        <w:t>bo</w:t>
      </w:r>
      <w:proofErr w:type="gramEnd"/>
      <w:r w:rsidRPr="006806DB">
        <w:rPr>
          <w:rFonts w:cs="Tahoma"/>
          <w:i/>
          <w:iCs/>
        </w:rPr>
        <w:t xml:space="preserve"> objavljen v skladu z 298. </w:t>
      </w:r>
      <w:proofErr w:type="gramStart"/>
      <w:r w:rsidRPr="006806DB">
        <w:rPr>
          <w:rFonts w:cs="Tahoma"/>
          <w:i/>
          <w:iCs/>
        </w:rPr>
        <w:t>členom</w:t>
      </w:r>
      <w:proofErr w:type="gramEnd"/>
      <w:r w:rsidRPr="006806DB">
        <w:rPr>
          <w:rFonts w:cs="Tahoma"/>
          <w:i/>
          <w:iCs/>
        </w:rPr>
        <w:t xml:space="preserve"> ZGD-1. </w:t>
      </w:r>
    </w:p>
    <w:p w:rsidR="0075469B" w:rsidRPr="006806DB" w:rsidRDefault="0075469B" w:rsidP="006806DB">
      <w:pPr>
        <w:spacing w:after="0" w:line="288" w:lineRule="auto"/>
        <w:jc w:val="both"/>
        <w:rPr>
          <w:rFonts w:cs="Tahoma"/>
          <w:b/>
          <w:bCs/>
          <w:i/>
          <w:iCs/>
        </w:rPr>
      </w:pP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b/>
          <w:bCs/>
          <w:i/>
          <w:iCs/>
        </w:rPr>
      </w:pPr>
      <w:r w:rsidRPr="006806DB">
        <w:rPr>
          <w:rFonts w:cs="Tahoma"/>
          <w:b/>
          <w:bCs/>
          <w:i/>
          <w:iCs/>
        </w:rPr>
        <w:t xml:space="preserve">Predlogi delničarjev </w:t>
      </w:r>
    </w:p>
    <w:p w:rsidR="0075469B" w:rsidRPr="006806DB" w:rsidRDefault="00216BD4" w:rsidP="006806DB">
      <w:pPr>
        <w:spacing w:after="0" w:line="288" w:lineRule="auto"/>
        <w:jc w:val="both"/>
        <w:rPr>
          <w:rFonts w:cs="Tahoma"/>
          <w:i/>
          <w:iCs/>
        </w:rPr>
      </w:pPr>
      <w:proofErr w:type="gramStart"/>
      <w:r w:rsidRPr="006806DB">
        <w:rPr>
          <w:rFonts w:cs="Tahoma"/>
          <w:i/>
          <w:iCs/>
        </w:rPr>
        <w:t>Delničarji lahko k vsaki točki dnevnega reda v pisni obliki dajejo predloge sklepov.</w:t>
      </w:r>
      <w:proofErr w:type="gramEnd"/>
      <w:r w:rsidRPr="006806DB">
        <w:rPr>
          <w:rFonts w:cs="Tahoma"/>
          <w:i/>
          <w:iCs/>
        </w:rPr>
        <w:t xml:space="preserve"> Predlog delničarja se objavi in sporoči </w:t>
      </w:r>
      <w:proofErr w:type="gramStart"/>
      <w:r w:rsidRPr="006806DB">
        <w:rPr>
          <w:rFonts w:cs="Tahoma"/>
          <w:i/>
          <w:iCs/>
        </w:rPr>
        <w:t>na</w:t>
      </w:r>
      <w:proofErr w:type="gramEnd"/>
      <w:r w:rsidRPr="006806DB">
        <w:rPr>
          <w:rFonts w:cs="Tahoma"/>
          <w:i/>
          <w:iCs/>
        </w:rPr>
        <w:t xml:space="preserve"> način iz 296. </w:t>
      </w:r>
      <w:proofErr w:type="gramStart"/>
      <w:r w:rsidRPr="006806DB">
        <w:rPr>
          <w:rFonts w:cs="Tahoma"/>
          <w:i/>
          <w:iCs/>
        </w:rPr>
        <w:t>člena</w:t>
      </w:r>
      <w:proofErr w:type="gramEnd"/>
      <w:r w:rsidRPr="006806DB">
        <w:rPr>
          <w:rFonts w:cs="Tahoma"/>
          <w:i/>
          <w:iCs/>
        </w:rPr>
        <w:t xml:space="preserve"> Zakona o gospodarskih družbah le, če je delničar v sedmih dneh po objavi </w:t>
      </w:r>
      <w:r w:rsidR="00D33BF4" w:rsidRPr="006806DB">
        <w:rPr>
          <w:rFonts w:cs="Tahoma"/>
          <w:i/>
          <w:iCs/>
        </w:rPr>
        <w:t>tega sklica</w:t>
      </w:r>
      <w:r w:rsidRPr="006806DB">
        <w:rPr>
          <w:rFonts w:cs="Tahoma"/>
          <w:i/>
          <w:iCs/>
        </w:rPr>
        <w:t xml:space="preserve"> poslal družbi razumno utemeljen predlog in pri tem sporočil, da bo na skupščini ugovarjal predlogu </w:t>
      </w:r>
      <w:r w:rsidR="00D33BF4" w:rsidRPr="006806DB">
        <w:rPr>
          <w:rFonts w:cs="Tahoma"/>
          <w:i/>
          <w:iCs/>
        </w:rPr>
        <w:t>upravnega odbora</w:t>
      </w:r>
      <w:r w:rsidRPr="006806DB">
        <w:rPr>
          <w:rFonts w:cs="Tahoma"/>
          <w:i/>
          <w:iCs/>
        </w:rPr>
        <w:t xml:space="preserve"> in da bo druge delničarje pripravil do tega, da bodo glasovali za njegov predlog. </w:t>
      </w:r>
      <w:r w:rsidR="00D33BF4" w:rsidRPr="006806DB">
        <w:rPr>
          <w:rFonts w:cs="Tahoma"/>
          <w:i/>
          <w:iCs/>
        </w:rPr>
        <w:t xml:space="preserve">Svoje predloge delničarji pošljejo </w:t>
      </w:r>
      <w:proofErr w:type="gramStart"/>
      <w:r w:rsidR="00D33BF4" w:rsidRPr="006806DB">
        <w:rPr>
          <w:rFonts w:cs="Tahoma"/>
          <w:i/>
          <w:iCs/>
        </w:rPr>
        <w:t xml:space="preserve">na </w:t>
      </w:r>
      <w:r w:rsidR="00230215" w:rsidRPr="006806DB">
        <w:rPr>
          <w:rFonts w:cs="Tahoma"/>
          <w:i/>
          <w:iCs/>
        </w:rPr>
        <w:t>naslov AG d.d</w:t>
      </w:r>
      <w:proofErr w:type="gramEnd"/>
      <w:r w:rsidR="00230215" w:rsidRPr="006806DB">
        <w:rPr>
          <w:rFonts w:cs="Tahoma"/>
          <w:i/>
          <w:iCs/>
        </w:rPr>
        <w:t xml:space="preserve">., </w:t>
      </w:r>
      <w:r w:rsidR="00F5224F" w:rsidRPr="006806DB">
        <w:rPr>
          <w:rFonts w:cs="Tahoma"/>
          <w:i/>
          <w:iCs/>
        </w:rPr>
        <w:t>Kajuhova pot 4, 1241 Kamnik</w:t>
      </w:r>
      <w:r w:rsidR="00230215" w:rsidRPr="006806DB">
        <w:rPr>
          <w:rFonts w:cs="Tahoma"/>
          <w:i/>
          <w:iCs/>
        </w:rPr>
        <w:t xml:space="preserve"> </w:t>
      </w:r>
      <w:r w:rsidR="00D33BF4" w:rsidRPr="006806DB">
        <w:rPr>
          <w:rFonts w:cs="Tahoma"/>
          <w:i/>
          <w:iCs/>
        </w:rPr>
        <w:t>ali</w:t>
      </w:r>
      <w:r w:rsidR="00230215" w:rsidRPr="006806DB">
        <w:rPr>
          <w:rFonts w:cs="Tahoma"/>
          <w:i/>
          <w:iCs/>
        </w:rPr>
        <w:t xml:space="preserve"> na elektronski naslov: info@agog.si. V primeru posredovanja v elektronski obliki, se predlogi delničarjev posredujejo v skenirani obliki kot priponka.</w:t>
      </w:r>
      <w:r w:rsidRPr="006806DB">
        <w:rPr>
          <w:rFonts w:cs="Tahoma"/>
          <w:i/>
          <w:iCs/>
        </w:rPr>
        <w:t xml:space="preserve"> Predlogi delničarjev, ki družbi niso poslani v zgoraj navedenem in so dani najpozneje </w:t>
      </w:r>
      <w:proofErr w:type="gramStart"/>
      <w:r w:rsidRPr="006806DB">
        <w:rPr>
          <w:rFonts w:cs="Tahoma"/>
          <w:i/>
          <w:iCs/>
        </w:rPr>
        <w:t>na sami</w:t>
      </w:r>
      <w:proofErr w:type="gramEnd"/>
      <w:r w:rsidRPr="006806DB">
        <w:rPr>
          <w:rFonts w:cs="Tahoma"/>
          <w:i/>
          <w:iCs/>
        </w:rPr>
        <w:t xml:space="preserve"> skupščini, se obravnavajo na skupščini.</w:t>
      </w: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b/>
          <w:bCs/>
          <w:i/>
          <w:iCs/>
        </w:rPr>
      </w:pPr>
      <w:r w:rsidRPr="006806DB">
        <w:rPr>
          <w:rFonts w:cs="Tahoma"/>
          <w:b/>
          <w:bCs/>
          <w:i/>
          <w:iCs/>
          <w:lang w:val="da-DK"/>
        </w:rPr>
        <w:lastRenderedPageBreak/>
        <w:t>Udele</w:t>
      </w:r>
      <w:r w:rsidRPr="006806DB">
        <w:rPr>
          <w:rFonts w:cs="Tahoma"/>
          <w:b/>
          <w:bCs/>
          <w:i/>
          <w:iCs/>
        </w:rPr>
        <w:t xml:space="preserve">žba na skupščini </w:t>
      </w: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</w:rPr>
        <w:t xml:space="preserve">Skupščine se lahko udeležijo in </w:t>
      </w:r>
      <w:proofErr w:type="gramStart"/>
      <w:r w:rsidRPr="006806DB">
        <w:rPr>
          <w:rFonts w:cs="Tahoma"/>
          <w:i/>
          <w:iCs/>
        </w:rPr>
        <w:t>na njej uresničujejo glasovalno pravico le tisti delničarji, ki so kot imetniki delnic vpisani v centralnem registru nematerializiranih vrednostnih papirjev pri KDD- Centralni klirinško depotni družbi, d.d</w:t>
      </w:r>
      <w:proofErr w:type="gramEnd"/>
      <w:r w:rsidRPr="006806DB">
        <w:rPr>
          <w:rFonts w:cs="Tahoma"/>
          <w:i/>
          <w:iCs/>
        </w:rPr>
        <w:t xml:space="preserve">., Ljubljana na </w:t>
      </w:r>
      <w:r w:rsidRPr="00193FCB">
        <w:rPr>
          <w:rFonts w:cs="Tahoma"/>
          <w:i/>
          <w:iCs/>
        </w:rPr>
        <w:t xml:space="preserve">dan </w:t>
      </w:r>
      <w:r w:rsidR="00363BE9" w:rsidRPr="00193FCB">
        <w:rPr>
          <w:rFonts w:cs="Tahoma"/>
          <w:i/>
          <w:iCs/>
        </w:rPr>
        <w:t>24.5</w:t>
      </w:r>
      <w:r w:rsidRPr="00193FCB">
        <w:rPr>
          <w:rFonts w:cs="Tahoma"/>
          <w:i/>
          <w:iCs/>
          <w:lang w:val="pt-PT"/>
        </w:rPr>
        <w:t>.201</w:t>
      </w:r>
      <w:r w:rsidR="001B4685" w:rsidRPr="00193FCB">
        <w:rPr>
          <w:rFonts w:cs="Tahoma"/>
          <w:i/>
          <w:iCs/>
          <w:lang w:val="pt-PT"/>
        </w:rPr>
        <w:t>7</w:t>
      </w:r>
      <w:r w:rsidRPr="00193FCB">
        <w:rPr>
          <w:rFonts w:cs="Tahoma"/>
          <w:i/>
          <w:iCs/>
          <w:lang w:val="pt-PT"/>
        </w:rPr>
        <w:t xml:space="preserve"> (prese</w:t>
      </w:r>
      <w:r w:rsidRPr="00193FCB">
        <w:rPr>
          <w:rFonts w:cs="Tahoma"/>
          <w:i/>
          <w:iCs/>
        </w:rPr>
        <w:t xml:space="preserve">čni dan). Pogoj za udeležbo </w:t>
      </w:r>
      <w:proofErr w:type="gramStart"/>
      <w:r w:rsidRPr="00193FCB">
        <w:rPr>
          <w:rFonts w:cs="Tahoma"/>
          <w:i/>
          <w:iCs/>
        </w:rPr>
        <w:t>na skupščini in uresničevanje glasovalne pravice delničarjev, njihovih zastopnikov ali</w:t>
      </w:r>
      <w:proofErr w:type="gramEnd"/>
      <w:r w:rsidRPr="00193FCB">
        <w:rPr>
          <w:rFonts w:cs="Tahoma"/>
          <w:i/>
          <w:iCs/>
        </w:rPr>
        <w:t xml:space="preserve"> pooblaščencev, je pisna prijava udelež</w:t>
      </w:r>
      <w:r w:rsidRPr="00193FCB">
        <w:rPr>
          <w:rFonts w:cs="Tahoma"/>
          <w:i/>
          <w:iCs/>
          <w:lang w:val="it-IT"/>
        </w:rPr>
        <w:t>be, ki mora prispeti na sede</w:t>
      </w:r>
      <w:r w:rsidRPr="00193FCB">
        <w:rPr>
          <w:rFonts w:cs="Tahoma"/>
          <w:i/>
          <w:iCs/>
        </w:rPr>
        <w:t xml:space="preserve">ž družbe najkasneje do </w:t>
      </w:r>
      <w:r w:rsidR="00363BE9" w:rsidRPr="00193FCB">
        <w:rPr>
          <w:rFonts w:cs="Tahoma"/>
          <w:i/>
          <w:iCs/>
        </w:rPr>
        <w:t>24.5.</w:t>
      </w:r>
      <w:r w:rsidRPr="00193FCB">
        <w:rPr>
          <w:rFonts w:cs="Tahoma"/>
          <w:i/>
          <w:iCs/>
        </w:rPr>
        <w:t>201</w:t>
      </w:r>
      <w:r w:rsidR="001B4685" w:rsidRPr="00193FCB">
        <w:rPr>
          <w:rFonts w:cs="Tahoma"/>
          <w:i/>
          <w:iCs/>
        </w:rPr>
        <w:t>7</w:t>
      </w:r>
      <w:r w:rsidRPr="00193FCB">
        <w:rPr>
          <w:rFonts w:cs="Tahoma"/>
          <w:i/>
          <w:iCs/>
        </w:rPr>
        <w:t>. Prijava</w:t>
      </w:r>
      <w:r w:rsidRPr="006806DB">
        <w:rPr>
          <w:rFonts w:cs="Tahoma"/>
          <w:i/>
          <w:iCs/>
        </w:rPr>
        <w:t xml:space="preserve"> udeležbe je lahko posredovana družbi tudi po elektronski pošti </w:t>
      </w:r>
      <w:proofErr w:type="gramStart"/>
      <w:r w:rsidRPr="006806DB">
        <w:rPr>
          <w:rFonts w:cs="Tahoma"/>
          <w:i/>
          <w:iCs/>
        </w:rPr>
        <w:t>na</w:t>
      </w:r>
      <w:proofErr w:type="gramEnd"/>
      <w:r w:rsidRPr="006806DB">
        <w:rPr>
          <w:rFonts w:cs="Tahoma"/>
          <w:i/>
          <w:iCs/>
        </w:rPr>
        <w:t xml:space="preserve"> naslov: </w:t>
      </w:r>
      <w:hyperlink r:id="rId9" w:history="1">
        <w:r w:rsidRPr="006806DB">
          <w:rPr>
            <w:rStyle w:val="Hyperlink0"/>
            <w:rFonts w:ascii="Calibri" w:hAnsi="Calibri" w:cs="Tahoma"/>
          </w:rPr>
          <w:t>info@agog.si</w:t>
        </w:r>
      </w:hyperlink>
      <w:r w:rsidRPr="006806DB">
        <w:rPr>
          <w:rFonts w:cs="Tahoma"/>
          <w:i/>
          <w:iCs/>
        </w:rPr>
        <w:t xml:space="preserve"> in sicer v skenirani obliki kot priponka. </w:t>
      </w:r>
      <w:proofErr w:type="gramStart"/>
      <w:r w:rsidR="008A53C8" w:rsidRPr="006806DB">
        <w:rPr>
          <w:rFonts w:cs="Tahoma"/>
          <w:i/>
          <w:iCs/>
        </w:rPr>
        <w:t>Vsaka delnica daje delničarju en glas.</w:t>
      </w:r>
      <w:proofErr w:type="gramEnd"/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</w:rPr>
        <w:t xml:space="preserve"> </w:t>
      </w:r>
    </w:p>
    <w:p w:rsidR="0075469B" w:rsidRPr="006806DB" w:rsidRDefault="008A53C8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  <w:lang w:val="nl-NL"/>
        </w:rPr>
        <w:t xml:space="preserve">Delničarji lahko uresničujejo svoje pravice iz delnic tudi preko pooblaščencev. </w:t>
      </w:r>
      <w:r w:rsidR="00230215" w:rsidRPr="006806DB">
        <w:rPr>
          <w:rFonts w:cs="Tahoma"/>
          <w:i/>
          <w:iCs/>
          <w:lang w:val="nl-NL"/>
        </w:rPr>
        <w:t>Poobla</w:t>
      </w:r>
      <w:r w:rsidR="00230215" w:rsidRPr="006806DB">
        <w:rPr>
          <w:rFonts w:cs="Tahoma"/>
          <w:i/>
          <w:iCs/>
        </w:rPr>
        <w:t>ščenec delničarja mora prijavi udeležbe prilož</w:t>
      </w:r>
      <w:r w:rsidR="00230215" w:rsidRPr="006806DB">
        <w:rPr>
          <w:rFonts w:cs="Tahoma"/>
          <w:i/>
          <w:iCs/>
          <w:lang w:val="it-IT"/>
        </w:rPr>
        <w:t>iti tudi pooblastilo. Za fizi</w:t>
      </w:r>
      <w:r w:rsidR="00230215" w:rsidRPr="006806DB">
        <w:rPr>
          <w:rFonts w:cs="Tahoma"/>
          <w:i/>
          <w:iCs/>
        </w:rPr>
        <w:t xml:space="preserve">čne osebe mora vsebovati ime in priimek ter naslov pooblastitelja in pooblaščenca, kraj in datum ter podpis pooblastitelja; za pravne osebe pa ime in priimek pooblaščenca, </w:t>
      </w:r>
      <w:proofErr w:type="gramStart"/>
      <w:r w:rsidR="00230215" w:rsidRPr="006806DB">
        <w:rPr>
          <w:rFonts w:cs="Tahoma"/>
          <w:i/>
          <w:iCs/>
        </w:rPr>
        <w:t>firmo,</w:t>
      </w:r>
      <w:proofErr w:type="gramEnd"/>
      <w:r w:rsidR="00230215" w:rsidRPr="006806DB">
        <w:rPr>
          <w:rFonts w:cs="Tahoma"/>
          <w:i/>
          <w:iCs/>
        </w:rPr>
        <w:t xml:space="preserve"> naslov ter podpis, z imenom in priimkom zakonitega zastopnika in žigom pooblastitelja. </w:t>
      </w: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</w:rPr>
        <w:t xml:space="preserve"> </w:t>
      </w:r>
    </w:p>
    <w:p w:rsidR="0075469B" w:rsidRPr="006806DB" w:rsidRDefault="008A53C8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</w:rPr>
        <w:t>Pooblastilo</w:t>
      </w:r>
      <w:r w:rsidR="00230215" w:rsidRPr="006806DB">
        <w:rPr>
          <w:rFonts w:cs="Tahoma"/>
          <w:i/>
          <w:iCs/>
        </w:rPr>
        <w:t xml:space="preserve"> se lahko posreduje družbi </w:t>
      </w:r>
      <w:proofErr w:type="gramStart"/>
      <w:r w:rsidR="00726EDE" w:rsidRPr="006806DB">
        <w:rPr>
          <w:rFonts w:cs="Tahoma"/>
          <w:i/>
          <w:iCs/>
        </w:rPr>
        <w:t>na naslov AG d.d</w:t>
      </w:r>
      <w:proofErr w:type="gramEnd"/>
      <w:r w:rsidR="00726EDE" w:rsidRPr="006806DB">
        <w:rPr>
          <w:rFonts w:cs="Tahoma"/>
          <w:i/>
          <w:iCs/>
        </w:rPr>
        <w:t xml:space="preserve">., </w:t>
      </w:r>
      <w:r w:rsidR="00F5224F" w:rsidRPr="006806DB">
        <w:rPr>
          <w:rFonts w:cs="Tahoma"/>
          <w:i/>
          <w:iCs/>
        </w:rPr>
        <w:t xml:space="preserve">Kajuhova pot 4, 1241 Kamnik </w:t>
      </w:r>
      <w:r w:rsidR="00726EDE" w:rsidRPr="006806DB">
        <w:rPr>
          <w:rFonts w:cs="Tahoma"/>
          <w:i/>
          <w:iCs/>
        </w:rPr>
        <w:t xml:space="preserve">ali </w:t>
      </w:r>
      <w:r w:rsidR="00230215" w:rsidRPr="006806DB">
        <w:rPr>
          <w:rFonts w:cs="Tahoma"/>
          <w:i/>
          <w:iCs/>
        </w:rPr>
        <w:t xml:space="preserve">na elektronski naslov: </w:t>
      </w:r>
      <w:hyperlink r:id="rId10" w:history="1">
        <w:r w:rsidR="00230215" w:rsidRPr="006806DB">
          <w:rPr>
            <w:rStyle w:val="Hyperlink0"/>
            <w:rFonts w:ascii="Calibri" w:hAnsi="Calibri" w:cs="Tahoma"/>
          </w:rPr>
          <w:t>info@agog.si</w:t>
        </w:r>
      </w:hyperlink>
      <w:r w:rsidR="00230215" w:rsidRPr="006806DB">
        <w:rPr>
          <w:rFonts w:cs="Tahoma"/>
          <w:i/>
          <w:iCs/>
        </w:rPr>
        <w:t xml:space="preserve"> in sicer v skenirani obliki kot priponka. Družba si pridržuje pravico do preveritve avtentič</w:t>
      </w:r>
      <w:r w:rsidR="00230215" w:rsidRPr="006806DB">
        <w:rPr>
          <w:rFonts w:cs="Tahoma"/>
          <w:i/>
          <w:iCs/>
          <w:lang w:val="it-IT"/>
        </w:rPr>
        <w:t>nosti delni</w:t>
      </w:r>
      <w:r w:rsidR="00230215" w:rsidRPr="006806DB">
        <w:rPr>
          <w:rFonts w:cs="Tahoma"/>
          <w:i/>
          <w:iCs/>
        </w:rPr>
        <w:t xml:space="preserve">čarja oz. pooblastitelja, ki posreduje pooblastilo po elektronski poti. </w:t>
      </w:r>
    </w:p>
    <w:p w:rsidR="0075469B" w:rsidRPr="006806DB" w:rsidRDefault="0075469B" w:rsidP="006806DB">
      <w:pPr>
        <w:spacing w:after="0" w:line="288" w:lineRule="auto"/>
        <w:jc w:val="both"/>
        <w:rPr>
          <w:rFonts w:cs="Tahoma"/>
          <w:i/>
          <w:iCs/>
        </w:rPr>
      </w:pP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</w:rPr>
        <w:t xml:space="preserve">Obrazca prijave in pooblastila za skupščino, ki se lahko uporabita, sta dostopna </w:t>
      </w:r>
      <w:proofErr w:type="gramStart"/>
      <w:r w:rsidRPr="006806DB">
        <w:rPr>
          <w:rFonts w:cs="Tahoma"/>
          <w:i/>
          <w:iCs/>
        </w:rPr>
        <w:t>na</w:t>
      </w:r>
      <w:proofErr w:type="gramEnd"/>
      <w:r w:rsidRPr="006806DB">
        <w:rPr>
          <w:rFonts w:cs="Tahoma"/>
          <w:i/>
          <w:iCs/>
        </w:rPr>
        <w:t xml:space="preserve"> spletni strani družbe </w:t>
      </w:r>
      <w:hyperlink r:id="rId11" w:history="1">
        <w:r w:rsidRPr="006806DB">
          <w:rPr>
            <w:rStyle w:val="Hyperlink0"/>
            <w:rFonts w:ascii="Calibri" w:hAnsi="Calibri" w:cs="Tahoma"/>
          </w:rPr>
          <w:t>www.agog.si</w:t>
        </w:r>
      </w:hyperlink>
      <w:r w:rsidRPr="006806DB">
        <w:rPr>
          <w:rFonts w:cs="Tahoma"/>
          <w:i/>
          <w:iCs/>
        </w:rPr>
        <w:t xml:space="preserve">. </w:t>
      </w:r>
    </w:p>
    <w:p w:rsidR="0075469B" w:rsidRPr="006806DB" w:rsidRDefault="00230215" w:rsidP="006806DB">
      <w:pPr>
        <w:spacing w:after="0" w:line="288" w:lineRule="auto"/>
        <w:jc w:val="both"/>
        <w:rPr>
          <w:rFonts w:cs="Tahoma"/>
          <w:i/>
          <w:iCs/>
        </w:rPr>
      </w:pPr>
      <w:r w:rsidRPr="006806DB">
        <w:rPr>
          <w:rFonts w:cs="Tahoma"/>
          <w:i/>
          <w:iCs/>
        </w:rPr>
        <w:t xml:space="preserve"> </w:t>
      </w:r>
    </w:p>
    <w:p w:rsidR="0075469B" w:rsidRPr="006806DB" w:rsidRDefault="0075469B" w:rsidP="006806DB">
      <w:pPr>
        <w:spacing w:after="0" w:line="288" w:lineRule="auto"/>
        <w:jc w:val="both"/>
        <w:rPr>
          <w:rFonts w:cs="Tahoma"/>
        </w:rPr>
      </w:pPr>
    </w:p>
    <w:p w:rsidR="0075469B" w:rsidRPr="006806DB" w:rsidRDefault="00230215" w:rsidP="006806DB">
      <w:pPr>
        <w:spacing w:after="0" w:line="288" w:lineRule="auto"/>
        <w:jc w:val="both"/>
        <w:rPr>
          <w:rFonts w:cs="Tahoma"/>
        </w:rPr>
      </w:pPr>
      <w:r w:rsidRPr="006806DB">
        <w:rPr>
          <w:rFonts w:cs="Tahoma"/>
        </w:rPr>
        <w:t>Upravni odbor</w:t>
      </w:r>
    </w:p>
    <w:p w:rsidR="0075469B" w:rsidRPr="006806DB" w:rsidRDefault="00230215" w:rsidP="008A3058">
      <w:pPr>
        <w:spacing w:after="0" w:line="288" w:lineRule="auto"/>
        <w:rPr>
          <w:rFonts w:ascii="Tahoma" w:hAnsi="Tahoma" w:cs="Tahoma"/>
        </w:rPr>
      </w:pPr>
      <w:r w:rsidRPr="006806DB">
        <w:rPr>
          <w:rFonts w:cs="Tahoma"/>
          <w:lang w:val="de-DE"/>
        </w:rPr>
        <w:t xml:space="preserve">                                                                 </w:t>
      </w:r>
      <w:r w:rsidRPr="006806DB">
        <w:rPr>
          <w:rFonts w:ascii="Tahoma" w:hAnsi="Tahoma" w:cs="Tahoma"/>
          <w:lang w:val="de-DE"/>
        </w:rPr>
        <w:t xml:space="preserve">                                                                       </w:t>
      </w:r>
    </w:p>
    <w:sectPr w:rsidR="0075469B" w:rsidRPr="006806DB" w:rsidSect="00DE7A31">
      <w:headerReference w:type="default" r:id="rId12"/>
      <w:footerReference w:type="default" r:id="rId13"/>
      <w:pgSz w:w="11900" w:h="16840"/>
      <w:pgMar w:top="3119" w:right="1418" w:bottom="1418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2A3" w:rsidRDefault="00C642A3">
      <w:pPr>
        <w:spacing w:after="0" w:line="240" w:lineRule="auto"/>
      </w:pPr>
      <w:r>
        <w:separator/>
      </w:r>
    </w:p>
  </w:endnote>
  <w:endnote w:type="continuationSeparator" w:id="0">
    <w:p w:rsidR="00C642A3" w:rsidRDefault="00C6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C6" w:rsidRDefault="00C12055">
    <w:pPr>
      <w:pStyle w:val="Noga"/>
      <w:tabs>
        <w:tab w:val="clear" w:pos="9072"/>
        <w:tab w:val="right" w:pos="9044"/>
      </w:tabs>
      <w:jc w:val="right"/>
    </w:pPr>
    <w:r>
      <w:fldChar w:fldCharType="begin"/>
    </w:r>
    <w:r w:rsidR="00F33DC6">
      <w:instrText xml:space="preserve"> PAGE </w:instrText>
    </w:r>
    <w:r>
      <w:fldChar w:fldCharType="separate"/>
    </w:r>
    <w:r w:rsidR="00193FC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2A3" w:rsidRDefault="00C642A3">
      <w:pPr>
        <w:spacing w:after="0" w:line="240" w:lineRule="auto"/>
      </w:pPr>
      <w:r>
        <w:separator/>
      </w:r>
    </w:p>
  </w:footnote>
  <w:footnote w:type="continuationSeparator" w:id="0">
    <w:p w:rsidR="00C642A3" w:rsidRDefault="00C6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C6" w:rsidRDefault="00F33DC6">
    <w:pPr>
      <w:pStyle w:val="Glava"/>
      <w:tabs>
        <w:tab w:val="clear" w:pos="9072"/>
        <w:tab w:val="right" w:pos="9044"/>
      </w:tabs>
    </w:pPr>
    <w:r>
      <w:rPr>
        <w:noProof/>
        <w:lang w:val="sl-SI" w:eastAsia="sl-SI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-1269</wp:posOffset>
          </wp:positionH>
          <wp:positionV relativeFrom="page">
            <wp:posOffset>118744</wp:posOffset>
          </wp:positionV>
          <wp:extent cx="7559041" cy="1069213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A99"/>
    <w:multiLevelType w:val="hybridMultilevel"/>
    <w:tmpl w:val="2B000F6E"/>
    <w:lvl w:ilvl="0" w:tplc="4654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E1182"/>
    <w:multiLevelType w:val="hybridMultilevel"/>
    <w:tmpl w:val="73841C1E"/>
    <w:lvl w:ilvl="0" w:tplc="47B207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DE396C"/>
    <w:multiLevelType w:val="hybridMultilevel"/>
    <w:tmpl w:val="298C29BA"/>
    <w:numStyleLink w:val="ImportedStyle1"/>
  </w:abstractNum>
  <w:abstractNum w:abstractNumId="3">
    <w:nsid w:val="69390C4A"/>
    <w:multiLevelType w:val="hybridMultilevel"/>
    <w:tmpl w:val="298C29BA"/>
    <w:styleLink w:val="ImportedStyle1"/>
    <w:lvl w:ilvl="0" w:tplc="39FE1B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B14713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D34DDB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8DACA5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6C031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462741E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88443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EBCB16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FD83A08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  <w:lvlOverride w:ilvl="0">
      <w:lvl w:ilvl="0" w:tplc="6CFEE07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  <w:lvlOverride w:ilvl="0">
      <w:lvl w:ilvl="0" w:tplc="6CFEE07A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A0C0D2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864C3A">
        <w:start w:val="1"/>
        <w:numFmt w:val="lowerRoman"/>
        <w:lvlText w:val="%3."/>
        <w:lvlJc w:val="left"/>
        <w:pPr>
          <w:tabs>
            <w:tab w:val="left" w:pos="567"/>
          </w:tabs>
          <w:ind w:left="1440" w:hanging="6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366A34">
        <w:start w:val="1"/>
        <w:numFmt w:val="decimal"/>
        <w:lvlText w:val="%4."/>
        <w:lvlJc w:val="left"/>
        <w:pPr>
          <w:tabs>
            <w:tab w:val="left" w:pos="567"/>
          </w:tabs>
          <w:ind w:left="2160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5097EC">
        <w:start w:val="1"/>
        <w:numFmt w:val="lowerLetter"/>
        <w:lvlText w:val="%5."/>
        <w:lvlJc w:val="left"/>
        <w:pPr>
          <w:tabs>
            <w:tab w:val="left" w:pos="567"/>
          </w:tabs>
          <w:ind w:left="2880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D293CE">
        <w:start w:val="1"/>
        <w:numFmt w:val="lowerRoman"/>
        <w:lvlText w:val="%6."/>
        <w:lvlJc w:val="left"/>
        <w:pPr>
          <w:tabs>
            <w:tab w:val="left" w:pos="567"/>
          </w:tabs>
          <w:ind w:left="3600" w:hanging="5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D07842">
        <w:start w:val="1"/>
        <w:numFmt w:val="decimal"/>
        <w:lvlText w:val="%7."/>
        <w:lvlJc w:val="left"/>
        <w:pPr>
          <w:tabs>
            <w:tab w:val="left" w:pos="567"/>
          </w:tabs>
          <w:ind w:left="4320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807244">
        <w:start w:val="1"/>
        <w:numFmt w:val="lowerLetter"/>
        <w:lvlText w:val="%8."/>
        <w:lvlJc w:val="left"/>
        <w:pPr>
          <w:tabs>
            <w:tab w:val="left" w:pos="567"/>
          </w:tabs>
          <w:ind w:left="5040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F49B5A">
        <w:start w:val="1"/>
        <w:numFmt w:val="lowerRoman"/>
        <w:lvlText w:val="%9."/>
        <w:lvlJc w:val="left"/>
        <w:pPr>
          <w:tabs>
            <w:tab w:val="left" w:pos="567"/>
          </w:tabs>
          <w:ind w:left="5760" w:hanging="5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6CFEE07A">
        <w:start w:val="1"/>
        <w:numFmt w:val="decimal"/>
        <w:lvlText w:val="%1."/>
        <w:lvlJc w:val="left"/>
        <w:pPr>
          <w:tabs>
            <w:tab w:val="num" w:pos="284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A0C0D2">
        <w:start w:val="1"/>
        <w:numFmt w:val="lowerLetter"/>
        <w:lvlText w:val="%2."/>
        <w:lvlJc w:val="left"/>
        <w:pPr>
          <w:tabs>
            <w:tab w:val="left" w:pos="284"/>
            <w:tab w:val="num" w:pos="1080"/>
          </w:tabs>
          <w:ind w:left="115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864C3A">
        <w:start w:val="1"/>
        <w:numFmt w:val="lowerRoman"/>
        <w:lvlText w:val="%3."/>
        <w:lvlJc w:val="left"/>
        <w:pPr>
          <w:tabs>
            <w:tab w:val="left" w:pos="284"/>
            <w:tab w:val="num" w:pos="1800"/>
          </w:tabs>
          <w:ind w:left="1876" w:hanging="36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366A34">
        <w:start w:val="1"/>
        <w:numFmt w:val="decimal"/>
        <w:lvlText w:val="%4."/>
        <w:lvlJc w:val="left"/>
        <w:pPr>
          <w:tabs>
            <w:tab w:val="left" w:pos="284"/>
            <w:tab w:val="num" w:pos="2520"/>
          </w:tabs>
          <w:ind w:left="259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5097EC">
        <w:start w:val="1"/>
        <w:numFmt w:val="lowerLetter"/>
        <w:lvlText w:val="%5."/>
        <w:lvlJc w:val="left"/>
        <w:pPr>
          <w:tabs>
            <w:tab w:val="left" w:pos="284"/>
            <w:tab w:val="num" w:pos="3240"/>
          </w:tabs>
          <w:ind w:left="331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D293CE">
        <w:start w:val="1"/>
        <w:numFmt w:val="lowerRoman"/>
        <w:lvlText w:val="%6."/>
        <w:lvlJc w:val="left"/>
        <w:pPr>
          <w:tabs>
            <w:tab w:val="left" w:pos="284"/>
            <w:tab w:val="num" w:pos="3960"/>
          </w:tabs>
          <w:ind w:left="4036" w:hanging="36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D07842">
        <w:start w:val="1"/>
        <w:numFmt w:val="decimal"/>
        <w:lvlText w:val="%7."/>
        <w:lvlJc w:val="left"/>
        <w:pPr>
          <w:tabs>
            <w:tab w:val="left" w:pos="284"/>
            <w:tab w:val="num" w:pos="4680"/>
          </w:tabs>
          <w:ind w:left="475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807244">
        <w:start w:val="1"/>
        <w:numFmt w:val="lowerLetter"/>
        <w:lvlText w:val="%8."/>
        <w:lvlJc w:val="left"/>
        <w:pPr>
          <w:tabs>
            <w:tab w:val="left" w:pos="284"/>
            <w:tab w:val="num" w:pos="5400"/>
          </w:tabs>
          <w:ind w:left="547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F49B5A">
        <w:start w:val="1"/>
        <w:numFmt w:val="lowerRoman"/>
        <w:lvlText w:val="%9."/>
        <w:lvlJc w:val="left"/>
        <w:pPr>
          <w:tabs>
            <w:tab w:val="left" w:pos="284"/>
            <w:tab w:val="num" w:pos="6120"/>
          </w:tabs>
          <w:ind w:left="6196" w:hanging="36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469B"/>
    <w:rsid w:val="00106675"/>
    <w:rsid w:val="00193FCB"/>
    <w:rsid w:val="001B4685"/>
    <w:rsid w:val="00216BD4"/>
    <w:rsid w:val="00217832"/>
    <w:rsid w:val="00230215"/>
    <w:rsid w:val="00294EAE"/>
    <w:rsid w:val="002956FA"/>
    <w:rsid w:val="00363BE9"/>
    <w:rsid w:val="003B6648"/>
    <w:rsid w:val="003E70B9"/>
    <w:rsid w:val="00431C2F"/>
    <w:rsid w:val="0046455E"/>
    <w:rsid w:val="00470D53"/>
    <w:rsid w:val="004C666F"/>
    <w:rsid w:val="00502A7C"/>
    <w:rsid w:val="00511A4D"/>
    <w:rsid w:val="00592AD0"/>
    <w:rsid w:val="006806DB"/>
    <w:rsid w:val="00726EDE"/>
    <w:rsid w:val="00735297"/>
    <w:rsid w:val="0075469B"/>
    <w:rsid w:val="007B021D"/>
    <w:rsid w:val="00813BEA"/>
    <w:rsid w:val="00857502"/>
    <w:rsid w:val="008A3058"/>
    <w:rsid w:val="008A53C8"/>
    <w:rsid w:val="008E7FD7"/>
    <w:rsid w:val="009163F3"/>
    <w:rsid w:val="0098709E"/>
    <w:rsid w:val="009B33F2"/>
    <w:rsid w:val="00A00A30"/>
    <w:rsid w:val="00A22792"/>
    <w:rsid w:val="00A9763A"/>
    <w:rsid w:val="00AB0BBA"/>
    <w:rsid w:val="00B65784"/>
    <w:rsid w:val="00C12055"/>
    <w:rsid w:val="00C30D94"/>
    <w:rsid w:val="00C642A3"/>
    <w:rsid w:val="00C7053A"/>
    <w:rsid w:val="00C71FCB"/>
    <w:rsid w:val="00D019B5"/>
    <w:rsid w:val="00D2385D"/>
    <w:rsid w:val="00D33BF4"/>
    <w:rsid w:val="00DC1556"/>
    <w:rsid w:val="00DE7A31"/>
    <w:rsid w:val="00E04A78"/>
    <w:rsid w:val="00E54207"/>
    <w:rsid w:val="00F33DC6"/>
    <w:rsid w:val="00F5224F"/>
    <w:rsid w:val="00FA3770"/>
    <w:rsid w:val="00FC6F1E"/>
    <w:rsid w:val="00FE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DE7A3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DE7A31"/>
    <w:rPr>
      <w:u w:val="single"/>
    </w:rPr>
  </w:style>
  <w:style w:type="paragraph" w:styleId="Glava">
    <w:name w:val="header"/>
    <w:rsid w:val="00DE7A3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ga">
    <w:name w:val="footer"/>
    <w:rsid w:val="00DE7A3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kseznama">
    <w:name w:val="List Paragraph"/>
    <w:qFormat/>
    <w:rsid w:val="00DE7A3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DE7A31"/>
    <w:pPr>
      <w:numPr>
        <w:numId w:val="1"/>
      </w:numPr>
    </w:pPr>
  </w:style>
  <w:style w:type="character" w:customStyle="1" w:styleId="Link">
    <w:name w:val="Link"/>
    <w:rsid w:val="00DE7A31"/>
    <w:rPr>
      <w:color w:val="0000FF"/>
      <w:u w:val="single" w:color="0000FF"/>
    </w:rPr>
  </w:style>
  <w:style w:type="character" w:customStyle="1" w:styleId="Hyperlink0">
    <w:name w:val="Hyperlink.0"/>
    <w:basedOn w:val="Link"/>
    <w:rsid w:val="00DE7A31"/>
    <w:rPr>
      <w:rFonts w:ascii="Trebuchet MS" w:eastAsia="Trebuchet MS" w:hAnsi="Trebuchet MS" w:cs="Trebuchet MS"/>
      <w:i/>
      <w:iCs/>
      <w:color w:val="0000FF"/>
      <w:u w:val="single" w:color="0000F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F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FD7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character" w:styleId="Komentar-sklic">
    <w:name w:val="annotation reference"/>
    <w:basedOn w:val="Privzetapisavaodstavka"/>
    <w:uiPriority w:val="99"/>
    <w:semiHidden/>
    <w:unhideWhenUsed/>
    <w:rsid w:val="00DC1556"/>
    <w:rPr>
      <w:sz w:val="18"/>
      <w:szCs w:val="18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DC1556"/>
    <w:pPr>
      <w:spacing w:line="240" w:lineRule="auto"/>
    </w:pPr>
    <w:rPr>
      <w:sz w:val="24"/>
      <w:szCs w:val="24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DC1556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DC1556"/>
    <w:rPr>
      <w:b/>
      <w:bCs/>
      <w:sz w:val="20"/>
      <w:szCs w:val="20"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DC1556"/>
    <w:rPr>
      <w:rFonts w:ascii="Calibri" w:eastAsia="Calibri" w:hAnsi="Calibri" w:cs="Calibri"/>
      <w:b/>
      <w:bCs/>
      <w:color w:val="000000"/>
      <w:sz w:val="24"/>
      <w:szCs w:val="24"/>
      <w:u w:color="000000"/>
    </w:rPr>
  </w:style>
  <w:style w:type="paragraph" w:styleId="Revizija">
    <w:name w:val="Revision"/>
    <w:hidden/>
    <w:uiPriority w:val="99"/>
    <w:semiHidden/>
    <w:rsid w:val="00592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es.s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gog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og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agog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gog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Drame</dc:creator>
  <cp:lastModifiedBy>FKamnikar</cp:lastModifiedBy>
  <cp:revision>2</cp:revision>
  <cp:lastPrinted>2017-04-21T11:43:00Z</cp:lastPrinted>
  <dcterms:created xsi:type="dcterms:W3CDTF">2017-04-21T13:33:00Z</dcterms:created>
  <dcterms:modified xsi:type="dcterms:W3CDTF">2017-04-21T13:33:00Z</dcterms:modified>
</cp:coreProperties>
</file>